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514488" w:rsidRPr="00774CE0" w:rsidP="001D3C31">
      <w:pPr>
        <w:spacing w:after="0" w:line="240" w:lineRule="auto"/>
        <w:contextualSpacing/>
        <w:rPr>
          <w:rFonts w:ascii="Arial" w:hAnsi="Arial" w:cs="Arial"/>
          <w:b/>
          <w:bCs/>
          <w:lang w:eastAsia="ru-RU"/>
        </w:rPr>
      </w:pPr>
    </w:p>
    <w:p w:rsidR="00514488" w:rsidRPr="001A6F35" w:rsidP="0051448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outlineLvl w:val="1"/>
        <w:rPr>
          <w:rFonts w:ascii="Arial" w:hAnsi="Arial" w:eastAsiaTheme="majorEastAsia" w:cs="Arial"/>
          <w:b/>
          <w:bCs/>
          <w:lang w:eastAsia="ru-RU"/>
        </w:rPr>
      </w:pPr>
      <w:r>
        <w:rPr>
          <w:rStyle w:val="EndnoteReference"/>
          <w:rFonts w:ascii="Arial" w:hAnsi="Arial" w:eastAsiaTheme="majorEastAsia" w:cs="Arial"/>
          <w:b/>
          <w:bCs/>
          <w:lang w:eastAsia="ru-RU"/>
        </w:rPr>
        <w:endnoteReference w:id="2"/>
      </w:r>
      <w:r w:rsidRPr="001A6F35" w:rsidR="00D41ADC">
        <w:rPr>
          <w:rFonts w:ascii="Arial" w:hAnsi="Arial" w:eastAsiaTheme="majorEastAsia" w:cs="Arial"/>
          <w:b/>
          <w:bCs/>
          <w:lang w:eastAsia="ru-RU"/>
        </w:rPr>
        <w:t>ТИПОВАЯ ФОРМА</w:t>
      </w:r>
    </w:p>
    <w:p w:rsidR="00514488" w:rsidRPr="001A6F35" w:rsidP="0051448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outlineLvl w:val="1"/>
        <w:rPr>
          <w:rFonts w:ascii="Arial" w:hAnsi="Arial" w:eastAsiaTheme="majorEastAsia" w:cs="Arial"/>
          <w:b/>
          <w:bCs/>
          <w:lang w:eastAsia="ru-RU"/>
        </w:rPr>
      </w:pPr>
      <w:r w:rsidRPr="001A6F35">
        <w:rPr>
          <w:rFonts w:ascii="Arial" w:hAnsi="Arial" w:eastAsiaTheme="majorEastAsia" w:cs="Arial"/>
          <w:b/>
          <w:bCs/>
          <w:lang w:eastAsia="ru-RU"/>
        </w:rPr>
        <w:t xml:space="preserve">ДОГОВОРА </w:t>
      </w:r>
      <w:r w:rsidRPr="001A6F35" w:rsidR="00D41ADC">
        <w:rPr>
          <w:rFonts w:ascii="Arial" w:hAnsi="Arial" w:eastAsiaTheme="majorEastAsia" w:cs="Arial"/>
          <w:b/>
          <w:bCs/>
          <w:lang w:eastAsia="ru-RU"/>
        </w:rPr>
        <w:t>КУПЛИ-ПРОДАЖИ ЭЛЕКТРИЧЕСКОЙ ЭНЕРГИИ (МОЩНОСТИ)</w:t>
      </w:r>
    </w:p>
    <w:p w:rsidR="00514488" w:rsidRPr="00774CE0" w:rsidP="0051448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outlineLvl w:val="1"/>
        <w:rPr>
          <w:rFonts w:ascii="Arial" w:hAnsi="Arial" w:eastAsiaTheme="majorEastAsia" w:cs="Arial"/>
          <w:b/>
          <w:bCs/>
          <w:lang w:eastAsia="ru-RU"/>
        </w:rPr>
      </w:pPr>
      <w:r w:rsidRPr="001A6F35">
        <w:rPr>
          <w:rFonts w:ascii="Arial" w:hAnsi="Arial" w:eastAsiaTheme="majorEastAsia" w:cs="Arial"/>
          <w:b/>
          <w:bCs/>
          <w:lang w:eastAsia="ru-RU"/>
        </w:rPr>
        <w:t>для покупателя – сетевой организации</w:t>
      </w:r>
    </w:p>
    <w:p w:rsidR="00514488" w:rsidRPr="00774CE0" w:rsidP="001D3C31">
      <w:pPr>
        <w:tabs>
          <w:tab w:val="left" w:pos="3119"/>
        </w:tabs>
        <w:spacing w:after="0" w:line="240" w:lineRule="auto"/>
        <w:contextualSpacing/>
        <w:rPr>
          <w:rFonts w:ascii="Arial" w:hAnsi="Arial" w:cs="Arial"/>
          <w:b/>
          <w:bCs/>
          <w:lang w:eastAsia="ru-RU"/>
        </w:rPr>
      </w:pPr>
    </w:p>
    <w:p w:rsidR="0066462A" w:rsidRPr="001A6F35" w:rsidP="001D3C31">
      <w:pPr>
        <w:tabs>
          <w:tab w:val="left" w:pos="3119"/>
          <w:tab w:val="left" w:pos="3402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lang w:eastAsia="ru-RU"/>
        </w:rPr>
      </w:pPr>
      <w:r w:rsidRPr="001A6F35">
        <w:rPr>
          <w:rFonts w:ascii="Arial" w:hAnsi="Arial" w:cs="Arial"/>
          <w:b/>
          <w:bCs/>
          <w:lang w:eastAsia="ru-RU"/>
        </w:rPr>
        <w:t xml:space="preserve">ДОГОВОР </w:t>
      </w:r>
    </w:p>
    <w:p w:rsidR="00CF4D58" w:rsidRPr="001A6F35" w:rsidP="001D3C31">
      <w:pPr>
        <w:tabs>
          <w:tab w:val="left" w:pos="3119"/>
          <w:tab w:val="left" w:pos="3402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lang w:eastAsia="ru-RU"/>
        </w:rPr>
      </w:pPr>
      <w:r w:rsidRPr="001A6F35">
        <w:rPr>
          <w:rFonts w:ascii="Arial" w:hAnsi="Arial" w:cs="Arial"/>
          <w:b/>
          <w:bCs/>
          <w:lang w:eastAsia="ru-RU"/>
        </w:rPr>
        <w:t>КУПЛИ-ПРОДАЖИ</w:t>
      </w:r>
      <w:r w:rsidRPr="001A6F35" w:rsidR="0066462A">
        <w:rPr>
          <w:rFonts w:ascii="Arial" w:hAnsi="Arial" w:cs="Arial"/>
          <w:b/>
          <w:bCs/>
          <w:lang w:eastAsia="ru-RU"/>
        </w:rPr>
        <w:t xml:space="preserve"> </w:t>
      </w:r>
      <w:r w:rsidRPr="001A6F35">
        <w:rPr>
          <w:rFonts w:ascii="Arial" w:hAnsi="Arial" w:cs="Arial"/>
          <w:b/>
          <w:bCs/>
          <w:lang w:eastAsia="ru-RU"/>
        </w:rPr>
        <w:t>ЭЛЕКТРИЧЕСКОЙ ЭНЕРГИИ (МОЩНОСТИ)</w:t>
      </w:r>
      <w:r w:rsidRPr="001A6F35">
        <w:rPr>
          <w:rFonts w:ascii="Arial" w:hAnsi="Arial" w:cs="Arial"/>
          <w:b/>
          <w:bCs/>
          <w:lang w:eastAsia="ru-RU"/>
        </w:rPr>
        <w:t xml:space="preserve"> </w:t>
      </w:r>
      <w:r w:rsidRPr="001A6F35" w:rsidR="00D41ADC">
        <w:rPr>
          <w:rFonts w:ascii="Arial" w:hAnsi="Arial" w:cs="Arial"/>
          <w:b/>
          <w:bCs/>
          <w:lang w:eastAsia="ru-RU"/>
        </w:rPr>
        <w:t>№ _____________</w:t>
      </w:r>
    </w:p>
    <w:p w:rsidR="00CF4D58" w:rsidRPr="001A6F35" w:rsidP="001D3C31">
      <w:pPr>
        <w:tabs>
          <w:tab w:val="left" w:pos="3402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lang w:eastAsia="ru-RU"/>
        </w:rPr>
      </w:pPr>
      <w:r w:rsidRPr="001A6F35">
        <w:rPr>
          <w:rFonts w:ascii="Arial" w:hAnsi="Arial" w:cs="Arial"/>
          <w:b/>
          <w:bCs/>
          <w:lang w:eastAsia="ru-RU"/>
        </w:rPr>
        <w:t>в целях компенсации потерь электрической энергии в объектах</w:t>
      </w:r>
    </w:p>
    <w:p w:rsidR="00FD3BC5" w:rsidRPr="001A6F35" w:rsidP="001D3C31">
      <w:pPr>
        <w:tabs>
          <w:tab w:val="left" w:pos="3402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lang w:eastAsia="ru-RU"/>
        </w:rPr>
      </w:pPr>
      <w:r w:rsidRPr="001A6F35">
        <w:rPr>
          <w:rFonts w:ascii="Arial" w:hAnsi="Arial" w:cs="Arial"/>
          <w:b/>
          <w:bCs/>
          <w:lang w:eastAsia="ru-RU"/>
        </w:rPr>
        <w:t>электросетевого хозяйства сетевой организации</w:t>
      </w:r>
    </w:p>
    <w:p w:rsidR="00FD3BC5" w:rsidRPr="001A6F35" w:rsidP="001D3C31">
      <w:pPr>
        <w:spacing w:after="0" w:line="240" w:lineRule="auto"/>
        <w:contextualSpacing/>
        <w:rPr>
          <w:rFonts w:ascii="Arial" w:hAnsi="Arial" w:cs="Arial"/>
          <w:b/>
          <w:bCs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53"/>
        <w:gridCol w:w="5368"/>
      </w:tblGrid>
      <w:tr w:rsidTr="00FD3BC5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C5" w:rsidRPr="001A6F35" w:rsidP="00AB6321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b/>
                <w:bCs/>
                <w:lang w:val="en-US" w:eastAsia="ru-RU"/>
              </w:rPr>
            </w:pPr>
            <w:r w:rsidRPr="001A6F35">
              <w:rPr>
                <w:rFonts w:ascii="Arial" w:hAnsi="Arial" w:cs="Arial"/>
                <w:b/>
                <w:bCs/>
                <w:lang w:eastAsia="ru-RU"/>
              </w:rPr>
              <w:t xml:space="preserve">г. </w:t>
            </w:r>
            <w:r w:rsidRPr="001A6F35">
              <w:rPr>
                <w:rFonts w:ascii="Arial" w:hAnsi="Arial" w:cs="Arial"/>
                <w:b/>
                <w:bCs/>
                <w:lang w:val="en-US" w:eastAsia="ru-RU"/>
              </w:rPr>
              <w:t>______________</w:t>
            </w:r>
          </w:p>
        </w:tc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C5" w:rsidRPr="001A6F35" w:rsidP="00AB6321">
            <w:pPr>
              <w:spacing w:after="0" w:line="240" w:lineRule="auto"/>
              <w:ind w:firstLine="567"/>
              <w:contextualSpacing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1A6F35">
              <w:rPr>
                <w:rFonts w:ascii="Arial" w:hAnsi="Arial" w:cs="Arial"/>
                <w:b/>
                <w:bCs/>
                <w:lang w:eastAsia="ru-RU"/>
              </w:rPr>
              <w:t>«___» ______________ 20___г.</w:t>
            </w:r>
          </w:p>
        </w:tc>
      </w:tr>
    </w:tbl>
    <w:p w:rsidR="00FD3BC5" w:rsidRPr="001A6F35" w:rsidP="001D3C31">
      <w:pPr>
        <w:spacing w:after="0" w:line="240" w:lineRule="auto"/>
        <w:contextualSpacing/>
        <w:jc w:val="both"/>
        <w:rPr>
          <w:rFonts w:ascii="Arial" w:hAnsi="Arial" w:cs="Arial"/>
          <w:b/>
          <w:bCs/>
          <w:lang w:eastAsia="ru-RU"/>
        </w:rPr>
      </w:pPr>
    </w:p>
    <w:p w:rsidR="00FD3BC5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b/>
          <w:bCs/>
        </w:rPr>
        <w:t>____________________________________</w:t>
      </w:r>
      <w:r>
        <w:rPr>
          <w:rStyle w:val="EndnoteReference"/>
          <w:rFonts w:ascii="Arial" w:hAnsi="Arial" w:cs="Arial"/>
          <w:b/>
          <w:bCs/>
        </w:rPr>
        <w:endnoteReference w:id="3"/>
      </w:r>
      <w:r w:rsidRPr="001A6F35">
        <w:rPr>
          <w:rFonts w:ascii="Arial" w:hAnsi="Arial" w:cs="Arial"/>
          <w:b/>
          <w:bCs/>
          <w:lang w:eastAsia="ru-RU"/>
        </w:rPr>
        <w:t xml:space="preserve">, </w:t>
      </w:r>
      <w:r w:rsidRPr="001A6F35">
        <w:rPr>
          <w:rFonts w:ascii="Arial" w:hAnsi="Arial" w:cs="Arial"/>
        </w:rPr>
        <w:t>являющееся гарантирующим поставщиком</w:t>
      </w:r>
      <w:r w:rsidRPr="001A6F35" w:rsidR="009237A4">
        <w:rPr>
          <w:rFonts w:ascii="Arial" w:hAnsi="Arial" w:cs="Arial"/>
        </w:rPr>
        <w:t>,</w:t>
      </w:r>
      <w:r w:rsidRPr="001A6F35" w:rsidR="009237A4">
        <w:t xml:space="preserve"> </w:t>
      </w:r>
      <w:r w:rsidRPr="001A6F35" w:rsidR="009237A4">
        <w:rPr>
          <w:rFonts w:ascii="Arial" w:hAnsi="Arial" w:cs="Arial"/>
        </w:rPr>
        <w:t xml:space="preserve">именуемое в дальнейшем </w:t>
      </w:r>
      <w:r w:rsidRPr="001A6F35" w:rsidR="009237A4">
        <w:rPr>
          <w:rFonts w:ascii="Arial" w:hAnsi="Arial" w:cs="Arial"/>
          <w:b/>
        </w:rPr>
        <w:t>«Продавец»</w:t>
      </w:r>
      <w:r w:rsidRPr="001A6F35" w:rsidR="009237A4">
        <w:rPr>
          <w:rFonts w:ascii="Arial" w:hAnsi="Arial" w:cs="Arial"/>
        </w:rPr>
        <w:t xml:space="preserve">, </w:t>
      </w:r>
      <w:r w:rsidRPr="001A6F35">
        <w:rPr>
          <w:rFonts w:ascii="Arial" w:hAnsi="Arial" w:cs="Arial"/>
        </w:rPr>
        <w:t xml:space="preserve"> </w:t>
      </w:r>
      <w:r w:rsidRPr="001A6F35">
        <w:rPr>
          <w:rFonts w:ascii="Arial" w:hAnsi="Arial" w:cs="Arial"/>
          <w:lang w:eastAsia="ru-RU"/>
        </w:rPr>
        <w:t xml:space="preserve">в лице </w:t>
      </w:r>
      <w:r w:rsidRPr="001A6F35">
        <w:rPr>
          <w:rFonts w:ascii="Arial" w:hAnsi="Arial" w:cs="Arial"/>
          <w:lang w:eastAsia="ru-RU"/>
        </w:rPr>
        <w:t>________________________________________________________________________________, действующего на основании</w:t>
      </w:r>
      <w:r w:rsidRPr="001A6F35" w:rsidR="009237A4">
        <w:rPr>
          <w:rFonts w:ascii="Arial" w:hAnsi="Arial" w:cs="Arial"/>
          <w:lang w:eastAsia="ru-RU"/>
        </w:rPr>
        <w:t xml:space="preserve"> </w:t>
      </w:r>
      <w:r w:rsidRPr="001A6F35">
        <w:rPr>
          <w:rFonts w:ascii="Arial" w:hAnsi="Arial" w:cs="Arial"/>
          <w:lang w:eastAsia="ru-RU"/>
        </w:rPr>
        <w:t xml:space="preserve">____________________________, </w:t>
      </w:r>
      <w:r w:rsidRPr="001A6F35">
        <w:rPr>
          <w:rFonts w:ascii="Arial" w:hAnsi="Arial" w:cs="Arial"/>
          <w:lang w:eastAsia="ru-RU"/>
        </w:rPr>
        <w:t>с одной стороны</w:t>
      </w:r>
      <w:r w:rsidRPr="001A6F35">
        <w:rPr>
          <w:rFonts w:ascii="Arial" w:hAnsi="Arial" w:cs="Arial"/>
          <w:b/>
          <w:bCs/>
          <w:lang w:eastAsia="ru-RU"/>
        </w:rPr>
        <w:t>,</w:t>
      </w:r>
      <w:r w:rsidRPr="001A6F35">
        <w:rPr>
          <w:rFonts w:ascii="Arial" w:hAnsi="Arial" w:cs="Arial"/>
          <w:lang w:eastAsia="ru-RU"/>
        </w:rPr>
        <w:t xml:space="preserve"> и</w:t>
      </w:r>
    </w:p>
    <w:p w:rsidR="00FD3BC5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b/>
          <w:bCs/>
          <w:lang w:eastAsia="ru-RU"/>
        </w:rPr>
        <w:t xml:space="preserve">______________________________________, </w:t>
      </w:r>
      <w:r w:rsidRPr="001A6F35" w:rsidR="009237A4">
        <w:rPr>
          <w:rFonts w:ascii="Arial" w:hAnsi="Arial" w:cs="Arial"/>
          <w:bCs/>
          <w:lang w:eastAsia="ru-RU"/>
        </w:rPr>
        <w:t>именуемое в дальнейшем</w:t>
      </w:r>
      <w:r w:rsidRPr="001A6F35" w:rsidR="009237A4">
        <w:rPr>
          <w:rFonts w:ascii="Arial" w:hAnsi="Arial" w:cs="Arial"/>
          <w:b/>
          <w:bCs/>
          <w:lang w:eastAsia="ru-RU"/>
        </w:rPr>
        <w:t xml:space="preserve"> «Сетевая организация», </w:t>
      </w:r>
      <w:r w:rsidRPr="001A6F35">
        <w:rPr>
          <w:rFonts w:ascii="Arial" w:hAnsi="Arial" w:cs="Arial"/>
          <w:bCs/>
          <w:lang w:eastAsia="ru-RU"/>
        </w:rPr>
        <w:t>в лице _____</w:t>
      </w:r>
      <w:r w:rsidRPr="001A6F35" w:rsidR="009237A4">
        <w:rPr>
          <w:rFonts w:ascii="Arial" w:hAnsi="Arial" w:cs="Arial"/>
          <w:bCs/>
          <w:lang w:eastAsia="ru-RU"/>
        </w:rPr>
        <w:t>___________________</w:t>
      </w:r>
      <w:r w:rsidRPr="001A6F35">
        <w:rPr>
          <w:rFonts w:ascii="Arial" w:hAnsi="Arial" w:cs="Arial"/>
          <w:bCs/>
          <w:lang w:eastAsia="ru-RU"/>
        </w:rPr>
        <w:t>_____________</w:t>
      </w:r>
      <w:r w:rsidRPr="001A6F35">
        <w:rPr>
          <w:rFonts w:ascii="Arial" w:hAnsi="Arial" w:cs="Arial"/>
          <w:bCs/>
          <w:lang w:eastAsia="ru-RU"/>
        </w:rPr>
        <w:t>________, действующего</w:t>
      </w:r>
      <w:r w:rsidRPr="001A6F35" w:rsidR="007A41D9">
        <w:rPr>
          <w:rFonts w:ascii="Arial" w:hAnsi="Arial" w:cs="Arial"/>
          <w:bCs/>
          <w:lang w:eastAsia="ru-RU"/>
        </w:rPr>
        <w:t xml:space="preserve"> (-ей)</w:t>
      </w:r>
      <w:r w:rsidRPr="001A6F35">
        <w:rPr>
          <w:rFonts w:ascii="Arial" w:hAnsi="Arial" w:cs="Arial"/>
          <w:bCs/>
          <w:lang w:eastAsia="ru-RU"/>
        </w:rPr>
        <w:t xml:space="preserve"> на основании ______</w:t>
      </w:r>
      <w:r w:rsidRPr="001A6F35" w:rsidR="009237A4">
        <w:rPr>
          <w:rFonts w:ascii="Arial" w:hAnsi="Arial" w:cs="Arial"/>
          <w:bCs/>
          <w:lang w:eastAsia="ru-RU"/>
        </w:rPr>
        <w:t>_______________________</w:t>
      </w:r>
      <w:r w:rsidRPr="001A6F35">
        <w:rPr>
          <w:rFonts w:ascii="Arial" w:hAnsi="Arial" w:cs="Arial"/>
          <w:bCs/>
          <w:lang w:eastAsia="ru-RU"/>
        </w:rPr>
        <w:t xml:space="preserve">____________________, </w:t>
      </w:r>
      <w:r w:rsidRPr="001A6F35">
        <w:rPr>
          <w:rFonts w:ascii="Arial" w:hAnsi="Arial" w:cs="Arial"/>
          <w:bCs/>
          <w:lang w:eastAsia="ru-RU"/>
        </w:rPr>
        <w:t>с другой</w:t>
      </w:r>
      <w:r w:rsidRPr="001A6F35" w:rsidR="00094E6B">
        <w:rPr>
          <w:rFonts w:ascii="Arial" w:hAnsi="Arial" w:cs="Arial"/>
          <w:bCs/>
          <w:lang w:eastAsia="ru-RU"/>
        </w:rPr>
        <w:t xml:space="preserve"> стороны</w:t>
      </w:r>
      <w:r w:rsidRPr="001A6F35">
        <w:rPr>
          <w:rFonts w:ascii="Arial" w:hAnsi="Arial" w:cs="Arial"/>
          <w:bCs/>
          <w:lang w:eastAsia="ru-RU"/>
        </w:rPr>
        <w:t>,</w:t>
      </w:r>
    </w:p>
    <w:p w:rsidR="00FD3BC5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 xml:space="preserve">совместно именуемые </w:t>
      </w:r>
      <w:r w:rsidRPr="001A6F35">
        <w:rPr>
          <w:rFonts w:ascii="Arial" w:hAnsi="Arial" w:cs="Arial"/>
          <w:bCs/>
          <w:lang w:eastAsia="ru-RU"/>
        </w:rPr>
        <w:t>«Стороны»,</w:t>
      </w:r>
      <w:r w:rsidRPr="001A6F35">
        <w:rPr>
          <w:rFonts w:ascii="Arial" w:hAnsi="Arial" w:cs="Arial"/>
          <w:b/>
          <w:bCs/>
          <w:lang w:eastAsia="ru-RU"/>
        </w:rPr>
        <w:t xml:space="preserve"> </w:t>
      </w:r>
      <w:r w:rsidRPr="001A6F35">
        <w:rPr>
          <w:rFonts w:ascii="Arial" w:hAnsi="Arial" w:cs="Arial"/>
          <w:lang w:eastAsia="ru-RU"/>
        </w:rPr>
        <w:t xml:space="preserve">заключили настоящий </w:t>
      </w:r>
      <w:r w:rsidRPr="001A6F35">
        <w:rPr>
          <w:rFonts w:ascii="Arial" w:hAnsi="Arial" w:cs="Arial"/>
          <w:lang w:eastAsia="ru-RU"/>
        </w:rPr>
        <w:t>Договор</w:t>
      </w:r>
      <w:r w:rsidRPr="001A6F35">
        <w:rPr>
          <w:rFonts w:ascii="Arial" w:hAnsi="Arial" w:cs="Arial"/>
          <w:b/>
          <w:lang w:eastAsia="ru-RU"/>
        </w:rPr>
        <w:t xml:space="preserve"> </w:t>
      </w:r>
      <w:r w:rsidRPr="001A6F35" w:rsidR="0066462A">
        <w:rPr>
          <w:rFonts w:ascii="Arial" w:hAnsi="Arial" w:cs="Arial"/>
          <w:lang w:eastAsia="ru-RU"/>
        </w:rPr>
        <w:t xml:space="preserve">купли-продажи электрической энергии (мощности) (далее – </w:t>
      </w:r>
      <w:r w:rsidRPr="001A6F35" w:rsidR="0066462A">
        <w:rPr>
          <w:rFonts w:ascii="Arial" w:hAnsi="Arial" w:cs="Arial"/>
          <w:b/>
          <w:lang w:eastAsia="ru-RU"/>
        </w:rPr>
        <w:t>Договор</w:t>
      </w:r>
      <w:r w:rsidRPr="001A6F35" w:rsidR="0066462A">
        <w:rPr>
          <w:rFonts w:ascii="Arial" w:hAnsi="Arial" w:cs="Arial"/>
          <w:lang w:eastAsia="ru-RU"/>
        </w:rPr>
        <w:t>)</w:t>
      </w:r>
      <w:r w:rsidRPr="001A6F35" w:rsidR="0066462A">
        <w:rPr>
          <w:rFonts w:ascii="Arial" w:hAnsi="Arial" w:cs="Arial"/>
          <w:b/>
          <w:lang w:eastAsia="ru-RU"/>
        </w:rPr>
        <w:t xml:space="preserve"> </w:t>
      </w:r>
      <w:r w:rsidRPr="001A6F35">
        <w:rPr>
          <w:rFonts w:ascii="Arial" w:hAnsi="Arial" w:cs="Arial"/>
          <w:lang w:eastAsia="ru-RU"/>
        </w:rPr>
        <w:t>о нижеследующем:</w:t>
      </w:r>
    </w:p>
    <w:p w:rsidR="00FD3BC5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</w:p>
    <w:p w:rsidR="00FD3BC5" w:rsidRPr="001A6F35" w:rsidP="001D3C31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Arial" w:hAnsi="Arial" w:cs="Arial"/>
          <w:b/>
          <w:bCs/>
          <w:lang w:eastAsia="ru-RU"/>
        </w:rPr>
      </w:pPr>
      <w:r w:rsidRPr="001A6F35">
        <w:rPr>
          <w:rFonts w:ascii="Arial" w:hAnsi="Arial" w:cs="Arial"/>
          <w:b/>
          <w:bCs/>
          <w:lang w:eastAsia="ru-RU"/>
        </w:rPr>
        <w:t>ОБЩИЕ ПОЛОЖЕНИЯ</w:t>
      </w:r>
    </w:p>
    <w:p w:rsidR="006B23BE" w:rsidRPr="001A6F35" w:rsidP="00AB6321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 xml:space="preserve">Для целей настоящего </w:t>
      </w:r>
      <w:r w:rsidRPr="001A6F35">
        <w:rPr>
          <w:rFonts w:ascii="Arial" w:hAnsi="Arial" w:cs="Arial"/>
          <w:b/>
          <w:lang w:eastAsia="ru-RU"/>
        </w:rPr>
        <w:t>Договора</w:t>
      </w:r>
      <w:r w:rsidRPr="001A6F35">
        <w:rPr>
          <w:rFonts w:ascii="Arial" w:hAnsi="Arial" w:cs="Arial"/>
          <w:lang w:eastAsia="ru-RU"/>
        </w:rPr>
        <w:t xml:space="preserve"> применяются следующие термины и определения:</w:t>
      </w:r>
    </w:p>
    <w:p w:rsidR="006B23BE" w:rsidRPr="001A6F35" w:rsidP="00AB6321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b/>
          <w:bCs/>
          <w:lang w:eastAsia="ru-RU"/>
        </w:rPr>
        <w:t xml:space="preserve">Потери электрической </w:t>
      </w:r>
      <w:r w:rsidRPr="001A6F35">
        <w:rPr>
          <w:rFonts w:ascii="Arial" w:hAnsi="Arial" w:cs="Arial"/>
          <w:b/>
          <w:bCs/>
          <w:lang w:eastAsia="ru-RU"/>
        </w:rPr>
        <w:t>энергии</w:t>
      </w:r>
      <w:r w:rsidRPr="001A6F35">
        <w:rPr>
          <w:rFonts w:ascii="Arial" w:hAnsi="Arial" w:cs="Arial"/>
          <w:lang w:eastAsia="ru-RU"/>
        </w:rPr>
        <w:t xml:space="preserve"> – разница между объемом электрической энергии, поставленной в электрическую сеть</w:t>
      </w:r>
      <w:r w:rsidRPr="001A6F35" w:rsidR="007A41D9">
        <w:rPr>
          <w:rFonts w:ascii="Arial" w:hAnsi="Arial" w:cs="Arial"/>
          <w:lang w:eastAsia="ru-RU"/>
        </w:rPr>
        <w:t xml:space="preserve"> </w:t>
      </w:r>
      <w:r w:rsidRPr="001A6F35" w:rsidR="007A41D9">
        <w:rPr>
          <w:rFonts w:ascii="Arial" w:hAnsi="Arial" w:cs="Arial"/>
          <w:b/>
          <w:lang w:eastAsia="ru-RU"/>
        </w:rPr>
        <w:t>Сетевой организации</w:t>
      </w:r>
      <w:r w:rsidRPr="001A6F35">
        <w:rPr>
          <w:rFonts w:ascii="Arial" w:hAnsi="Arial" w:cs="Arial"/>
          <w:lang w:eastAsia="ru-RU"/>
        </w:rPr>
        <w:t xml:space="preserve"> из других сетей или от производителей электрической энергии, и объемом электрической энергии, потребленной </w:t>
      </w:r>
      <w:r w:rsidRPr="001A6F35">
        <w:rPr>
          <w:rFonts w:ascii="Arial" w:hAnsi="Arial" w:cs="Arial"/>
          <w:lang w:eastAsia="ru-RU"/>
        </w:rPr>
        <w:t>энергопринимающими</w:t>
      </w:r>
      <w:r w:rsidRPr="001A6F35">
        <w:rPr>
          <w:rFonts w:ascii="Arial" w:hAnsi="Arial" w:cs="Arial"/>
          <w:lang w:eastAsia="ru-RU"/>
        </w:rPr>
        <w:t xml:space="preserve"> устройствами, присоед</w:t>
      </w:r>
      <w:r w:rsidRPr="001A6F35">
        <w:rPr>
          <w:rFonts w:ascii="Arial" w:hAnsi="Arial" w:cs="Arial"/>
          <w:lang w:eastAsia="ru-RU"/>
        </w:rPr>
        <w:t>иненными к этой сети, а также переданной в другие сетевые организации.</w:t>
      </w:r>
    </w:p>
    <w:p w:rsidR="009237A4" w:rsidRPr="001A6F35" w:rsidP="00822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A6F35">
        <w:rPr>
          <w:rFonts w:ascii="Arial" w:eastAsia="Times New Roman" w:hAnsi="Arial" w:cs="Arial"/>
          <w:b/>
          <w:lang w:eastAsia="ru-RU"/>
        </w:rPr>
        <w:t>Электронный документооборот (ЭДО)</w:t>
      </w:r>
      <w:r w:rsidRPr="001A6F35">
        <w:rPr>
          <w:rFonts w:ascii="Arial" w:eastAsia="Times New Roman" w:hAnsi="Arial" w:cs="Arial"/>
          <w:lang w:eastAsia="ru-RU"/>
        </w:rPr>
        <w:t xml:space="preserve"> – процесс обмена электронными документами, подписанными электронной подписью, между Сторонами.</w:t>
      </w:r>
    </w:p>
    <w:p w:rsidR="00731BD9" w:rsidRPr="001A6F35" w:rsidP="00731BD9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A6F35">
        <w:rPr>
          <w:rFonts w:ascii="Arial" w:eastAsia="Times New Roman" w:hAnsi="Arial" w:cs="Arial"/>
          <w:b/>
          <w:lang w:eastAsia="ru-RU"/>
        </w:rPr>
        <w:t xml:space="preserve">Прибор учета электроэнергии (расчетный прибор учета) </w:t>
      </w:r>
      <w:r w:rsidRPr="001A6F35">
        <w:rPr>
          <w:rFonts w:ascii="Arial" w:eastAsia="Times New Roman" w:hAnsi="Arial" w:cs="Arial"/>
          <w:lang w:eastAsia="ru-RU"/>
        </w:rPr>
        <w:t xml:space="preserve">– прибор учета, на основании показаний которого производится измерение количества электрической энергии и мощности и определяется объем поставленной по настоящему </w:t>
      </w:r>
      <w:r w:rsidRPr="001A6F35">
        <w:rPr>
          <w:rFonts w:ascii="Arial" w:eastAsia="Times New Roman" w:hAnsi="Arial" w:cs="Arial"/>
          <w:b/>
          <w:lang w:eastAsia="ru-RU"/>
        </w:rPr>
        <w:t>Договору</w:t>
      </w:r>
      <w:r w:rsidRPr="001A6F35">
        <w:rPr>
          <w:rFonts w:ascii="Arial" w:eastAsia="Times New Roman" w:hAnsi="Arial" w:cs="Arial"/>
          <w:lang w:eastAsia="ru-RU"/>
        </w:rPr>
        <w:t xml:space="preserve"> в точку (-и) поставки электрической энергии и величины мощности. </w:t>
      </w:r>
    </w:p>
    <w:p w:rsidR="00731BD9" w:rsidRPr="001A6F35" w:rsidP="00731BD9">
      <w:pPr>
        <w:spacing w:after="0" w:line="240" w:lineRule="auto"/>
        <w:ind w:firstLine="567"/>
        <w:jc w:val="both"/>
        <w:rPr>
          <w:rFonts w:ascii="Arial" w:hAnsi="Arial" w:eastAsiaTheme="minorHAnsi" w:cs="Arial"/>
        </w:rPr>
      </w:pPr>
      <w:r w:rsidRPr="001A6F35">
        <w:rPr>
          <w:rFonts w:ascii="Arial" w:hAnsi="Arial" w:eastAsiaTheme="minorHAnsi" w:cs="Arial"/>
          <w:b/>
        </w:rPr>
        <w:t>Измерительный комп</w:t>
      </w:r>
      <w:r w:rsidRPr="001A6F35">
        <w:rPr>
          <w:rFonts w:ascii="Arial" w:hAnsi="Arial" w:eastAsiaTheme="minorHAnsi" w:cs="Arial"/>
          <w:b/>
        </w:rPr>
        <w:t>лекс учета электроэнергии</w:t>
      </w:r>
      <w:r w:rsidRPr="001A6F35">
        <w:rPr>
          <w:rFonts w:ascii="Arial" w:hAnsi="Arial" w:eastAsiaTheme="minorHAnsi" w:cs="Arial"/>
        </w:rPr>
        <w:t xml:space="preserve"> (далее измерительный комплекс) </w:t>
      </w:r>
      <w:r w:rsidRPr="001A6F35">
        <w:rPr>
          <w:rFonts w:ascii="Arial" w:eastAsia="Times New Roman" w:hAnsi="Arial" w:cs="Arial"/>
          <w:lang w:eastAsia="ru-RU"/>
        </w:rPr>
        <w:t>– совокупность устройств приборов учета и измерительных трансформаторов, предназначенных для измерения объемов электрической энергии (мощности) в одной точке поставки.</w:t>
      </w:r>
    </w:p>
    <w:p w:rsidR="00731BD9" w:rsidRPr="001A6F35" w:rsidP="00731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A6F35">
        <w:rPr>
          <w:rFonts w:ascii="Arial" w:eastAsia="Times New Roman" w:hAnsi="Arial" w:cs="Arial"/>
          <w:b/>
          <w:lang w:eastAsia="ru-RU"/>
        </w:rPr>
        <w:t xml:space="preserve">Прибор учета, присоединенный к </w:t>
      </w:r>
      <w:r w:rsidRPr="001A6F35">
        <w:rPr>
          <w:rFonts w:ascii="Arial" w:eastAsia="Times New Roman" w:hAnsi="Arial" w:cs="Arial"/>
          <w:b/>
          <w:lang w:eastAsia="ru-RU"/>
        </w:rPr>
        <w:t xml:space="preserve">интеллектуальной системе учета электрической энергии (мощности) </w:t>
      </w:r>
      <w:r w:rsidRPr="001A6F35">
        <w:rPr>
          <w:rFonts w:ascii="Arial" w:eastAsia="Times New Roman" w:hAnsi="Arial" w:cs="Arial"/>
          <w:lang w:eastAsia="ru-RU"/>
        </w:rPr>
        <w:t>-</w:t>
      </w:r>
      <w:r w:rsidRPr="001A6F35">
        <w:rPr>
          <w:rFonts w:ascii="Arial" w:eastAsia="Times New Roman" w:hAnsi="Arial" w:cs="Arial"/>
          <w:b/>
          <w:lang w:eastAsia="ru-RU"/>
        </w:rPr>
        <w:t xml:space="preserve"> </w:t>
      </w:r>
      <w:r w:rsidRPr="001A6F35">
        <w:rPr>
          <w:rFonts w:ascii="Arial" w:eastAsia="Times New Roman" w:hAnsi="Arial" w:cs="Arial"/>
          <w:lang w:eastAsia="ru-RU"/>
        </w:rPr>
        <w:t>прибор учета электрической энергии, допущенный в эксплуатацию для целей коммерческого учета электрической энергии на розничных рынках и (или) предоставления коммунальных услуг и присоединенн</w:t>
      </w:r>
      <w:r w:rsidRPr="001A6F35">
        <w:rPr>
          <w:rFonts w:ascii="Arial" w:eastAsia="Times New Roman" w:hAnsi="Arial" w:cs="Arial"/>
          <w:lang w:eastAsia="ru-RU"/>
        </w:rPr>
        <w:t>ый к интеллектуальной с</w:t>
      </w:r>
      <w:r w:rsidRPr="001A6F35">
        <w:rPr>
          <w:rFonts w:ascii="Arial" w:eastAsia="Times New Roman" w:hAnsi="Arial" w:cs="Arial"/>
          <w:color w:val="000000" w:themeColor="text1"/>
          <w:lang w:eastAsia="ru-RU"/>
        </w:rPr>
        <w:t xml:space="preserve">истеме учета в соответствии с правилами предоставления доступа к минимальному набору функций интеллектуальных систем учета электрической энергии (мощности), предусмотренными </w:t>
      </w:r>
      <w:r w:rsidRPr="001A6F35">
        <w:rPr>
          <w:rFonts w:ascii="Arial" w:eastAsia="Times New Roman" w:hAnsi="Arial" w:cs="Arial"/>
          <w:lang w:eastAsia="ru-RU"/>
        </w:rPr>
        <w:t xml:space="preserve">Постановлением Правительства РФ от 19 июня 2020г. № 890 </w:t>
      </w:r>
      <w:r w:rsidRPr="001A6F35">
        <w:rPr>
          <w:rFonts w:ascii="Arial" w:eastAsia="Times New Roman" w:hAnsi="Arial" w:cs="Arial"/>
          <w:color w:val="000000" w:themeColor="text1"/>
          <w:lang w:eastAsia="ru-RU"/>
        </w:rPr>
        <w:t>(далее - Правила предоставления доступа к минимальному набору функций интеллектуальных систем учета электрической энергии (мощ</w:t>
      </w:r>
      <w:r w:rsidRPr="001A6F35">
        <w:rPr>
          <w:rFonts w:ascii="Arial" w:eastAsia="Times New Roman" w:hAnsi="Arial" w:cs="Arial"/>
          <w:lang w:eastAsia="ru-RU"/>
        </w:rPr>
        <w:t>ности).</w:t>
      </w:r>
    </w:p>
    <w:p w:rsidR="00731BD9" w:rsidRPr="001A6F35" w:rsidP="00731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A6F35">
        <w:rPr>
          <w:rFonts w:ascii="Arial" w:eastAsia="Times New Roman" w:hAnsi="Arial" w:cs="Arial"/>
          <w:b/>
          <w:lang w:eastAsia="ru-RU"/>
        </w:rPr>
        <w:t>Лицо, обязанное</w:t>
      </w:r>
      <w:r w:rsidRPr="001A6F35">
        <w:rPr>
          <w:rFonts w:ascii="Arial" w:eastAsia="Times New Roman" w:hAnsi="Arial" w:cs="Arial"/>
          <w:lang w:eastAsia="ru-RU"/>
        </w:rPr>
        <w:t xml:space="preserve"> </w:t>
      </w:r>
      <w:r w:rsidRPr="001A6F35">
        <w:rPr>
          <w:rFonts w:ascii="Arial" w:eastAsia="Times New Roman" w:hAnsi="Arial" w:cs="Arial"/>
          <w:b/>
          <w:lang w:eastAsia="ru-RU"/>
        </w:rPr>
        <w:t>в соответствии с законодательством Российской Федерации об электроэнергетике осуществлять действия по обес</w:t>
      </w:r>
      <w:r w:rsidRPr="001A6F35">
        <w:rPr>
          <w:rFonts w:ascii="Arial" w:eastAsia="Times New Roman" w:hAnsi="Arial" w:cs="Arial"/>
          <w:b/>
          <w:lang w:eastAsia="ru-RU"/>
        </w:rPr>
        <w:t>печению оборудования точек поставки приборами учета электрической энергии</w:t>
      </w:r>
      <w:r w:rsidRPr="001A6F35">
        <w:rPr>
          <w:rFonts w:ascii="Arial" w:eastAsia="Times New Roman" w:hAnsi="Arial" w:cs="Arial"/>
          <w:lang w:eastAsia="ru-RU"/>
        </w:rPr>
        <w:t xml:space="preserve">, если на момент заключения </w:t>
      </w:r>
      <w:r w:rsidRPr="001A6F35">
        <w:rPr>
          <w:rFonts w:ascii="Arial" w:eastAsia="Times New Roman" w:hAnsi="Arial" w:cs="Arial"/>
          <w:b/>
          <w:lang w:eastAsia="ru-RU"/>
        </w:rPr>
        <w:t>Договора</w:t>
      </w:r>
      <w:r w:rsidRPr="001A6F35">
        <w:rPr>
          <w:rFonts w:ascii="Arial" w:eastAsia="Times New Roman" w:hAnsi="Arial" w:cs="Arial"/>
          <w:lang w:eastAsia="ru-RU"/>
        </w:rPr>
        <w:t xml:space="preserve"> приборы не установлены – </w:t>
      </w:r>
      <w:r w:rsidRPr="001A6F35">
        <w:rPr>
          <w:rFonts w:ascii="Arial" w:eastAsia="Times New Roman" w:hAnsi="Arial" w:cs="Arial"/>
          <w:b/>
          <w:lang w:eastAsia="ru-RU"/>
        </w:rPr>
        <w:t>Сетевая организация,</w:t>
      </w:r>
      <w:r w:rsidRPr="001A6F35">
        <w:rPr>
          <w:rFonts w:ascii="Arial" w:eastAsia="Times New Roman" w:hAnsi="Arial" w:cs="Arial"/>
          <w:lang w:eastAsia="ru-RU"/>
        </w:rPr>
        <w:t xml:space="preserve"> а в случае если подключение </w:t>
      </w:r>
      <w:r w:rsidRPr="001A6F35" w:rsidR="00D80D3C">
        <w:rPr>
          <w:rFonts w:ascii="Arial" w:eastAsia="Times New Roman" w:hAnsi="Arial" w:cs="Arial"/>
          <w:lang w:eastAsia="ru-RU"/>
        </w:rPr>
        <w:t xml:space="preserve">помещения многоквартирного дома </w:t>
      </w:r>
      <w:r w:rsidRPr="001A6F35">
        <w:rPr>
          <w:rFonts w:ascii="Arial" w:eastAsia="Times New Roman" w:hAnsi="Arial" w:cs="Arial"/>
          <w:lang w:eastAsia="ru-RU"/>
        </w:rPr>
        <w:t>осуществлено с использованием общего иму</w:t>
      </w:r>
      <w:r w:rsidRPr="001A6F35">
        <w:rPr>
          <w:rFonts w:ascii="Arial" w:eastAsia="Times New Roman" w:hAnsi="Arial" w:cs="Arial"/>
          <w:lang w:eastAsia="ru-RU"/>
        </w:rPr>
        <w:t xml:space="preserve">щества в многоквартирном доме – </w:t>
      </w:r>
      <w:r w:rsidRPr="001A6F35">
        <w:rPr>
          <w:rFonts w:ascii="Arial" w:eastAsia="Times New Roman" w:hAnsi="Arial" w:cs="Arial"/>
          <w:b/>
          <w:lang w:eastAsia="ru-RU"/>
        </w:rPr>
        <w:t xml:space="preserve">Продавец </w:t>
      </w:r>
      <w:r w:rsidRPr="001A6F35">
        <w:rPr>
          <w:rFonts w:ascii="Arial" w:eastAsia="Times New Roman" w:hAnsi="Arial" w:cs="Arial"/>
          <w:lang w:eastAsia="ru-RU"/>
        </w:rPr>
        <w:t>(</w:t>
      </w:r>
      <w:r w:rsidRPr="001A6F35" w:rsidR="00C95C56">
        <w:rPr>
          <w:rFonts w:ascii="Arial" w:hAnsi="Arial" w:cs="Arial"/>
          <w:color w:val="FF0000"/>
        </w:rPr>
        <w:t>при наличии статуса гарантирующего поставщика в отношении многоквартирного дома).</w:t>
      </w:r>
      <w:r w:rsidRPr="001A6F35">
        <w:rPr>
          <w:rFonts w:ascii="Arial" w:eastAsia="Times New Roman" w:hAnsi="Arial" w:cs="Arial"/>
          <w:lang w:eastAsia="ru-RU"/>
        </w:rPr>
        <w:t xml:space="preserve"> </w:t>
      </w:r>
    </w:p>
    <w:p w:rsidR="00731BD9" w:rsidRPr="001A6F35" w:rsidP="00731BD9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  <w:r w:rsidRPr="001A6F35">
        <w:rPr>
          <w:rFonts w:ascii="Arial" w:eastAsia="Times New Roman" w:hAnsi="Arial" w:cs="Arial"/>
          <w:b/>
          <w:lang w:eastAsia="ru-RU"/>
        </w:rPr>
        <w:t>Лицо, ответственное за снятие показаний расчетного прибора учета:</w:t>
      </w:r>
    </w:p>
    <w:p w:rsidR="00731BD9" w:rsidRPr="00F22EA2" w:rsidP="00731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A6F35">
        <w:rPr>
          <w:rFonts w:ascii="Arial" w:eastAsia="Times New Roman" w:hAnsi="Arial" w:cs="Arial"/>
          <w:b/>
          <w:lang w:eastAsia="ru-RU"/>
        </w:rPr>
        <w:t>1)</w:t>
      </w:r>
      <w:r w:rsidRPr="001A6F35">
        <w:rPr>
          <w:rFonts w:ascii="Arial" w:eastAsia="Times New Roman" w:hAnsi="Arial" w:cs="Arial"/>
          <w:lang w:eastAsia="ru-RU"/>
        </w:rPr>
        <w:t xml:space="preserve"> </w:t>
      </w:r>
      <w:r w:rsidRPr="001A6F35">
        <w:rPr>
          <w:rFonts w:ascii="Arial" w:eastAsia="Times New Roman" w:hAnsi="Arial" w:cs="Arial"/>
          <w:b/>
          <w:lang w:eastAsia="ru-RU"/>
        </w:rPr>
        <w:t>Сетевая организация</w:t>
      </w:r>
      <w:r w:rsidRPr="001A6F35">
        <w:rPr>
          <w:rFonts w:ascii="Arial" w:eastAsia="Times New Roman" w:hAnsi="Arial" w:cs="Arial"/>
          <w:lang w:eastAsia="ru-RU"/>
        </w:rPr>
        <w:t xml:space="preserve"> </w:t>
      </w:r>
      <w:r w:rsidRPr="001A6F35" w:rsidR="00C95C56">
        <w:rPr>
          <w:rFonts w:ascii="Arial" w:eastAsia="Times New Roman" w:hAnsi="Arial" w:cs="Arial"/>
          <w:lang w:eastAsia="ru-RU"/>
        </w:rPr>
        <w:t xml:space="preserve">- </w:t>
      </w:r>
      <w:r w:rsidRPr="001A6F35">
        <w:rPr>
          <w:rFonts w:ascii="Arial" w:eastAsia="Times New Roman" w:hAnsi="Arial" w:cs="Arial"/>
          <w:lang w:eastAsia="ru-RU"/>
        </w:rPr>
        <w:t xml:space="preserve">в отношении приборов учета, присоединенных к интеллектуальным системам учета электрической энергии (мощности) соответствующей </w:t>
      </w:r>
      <w:r w:rsidRPr="001A6F35">
        <w:rPr>
          <w:rFonts w:ascii="Arial" w:eastAsia="Times New Roman" w:hAnsi="Arial" w:cs="Arial"/>
          <w:b/>
          <w:lang w:eastAsia="ru-RU"/>
        </w:rPr>
        <w:t>Сетевой организации</w:t>
      </w:r>
      <w:r w:rsidRPr="001A6F35">
        <w:rPr>
          <w:rFonts w:ascii="Arial" w:eastAsia="Times New Roman" w:hAnsi="Arial" w:cs="Arial"/>
          <w:lang w:eastAsia="ru-RU"/>
        </w:rPr>
        <w:t xml:space="preserve">, а также иных расчетных приборов учета, расположенных в границах объектов электросетевого хозяйства </w:t>
      </w:r>
      <w:r w:rsidRPr="001A6F35">
        <w:rPr>
          <w:rFonts w:ascii="Arial" w:eastAsia="Times New Roman" w:hAnsi="Arial" w:cs="Arial"/>
          <w:b/>
          <w:lang w:eastAsia="ru-RU"/>
        </w:rPr>
        <w:t>Сетевых ор</w:t>
      </w:r>
      <w:r w:rsidRPr="001A6F35">
        <w:rPr>
          <w:rFonts w:ascii="Arial" w:eastAsia="Times New Roman" w:hAnsi="Arial" w:cs="Arial"/>
          <w:b/>
          <w:lang w:eastAsia="ru-RU"/>
        </w:rPr>
        <w:t>ганизаций</w:t>
      </w:r>
      <w:r w:rsidRPr="001A6F35">
        <w:rPr>
          <w:rFonts w:ascii="Arial" w:eastAsia="Times New Roman" w:hAnsi="Arial" w:cs="Arial"/>
          <w:lang w:eastAsia="ru-RU"/>
        </w:rPr>
        <w:t xml:space="preserve"> или в границах бесхозяйных </w:t>
      </w:r>
      <w:bookmarkStart w:id="0" w:name="_GoBack"/>
      <w:r w:rsidRPr="00F22EA2">
        <w:rPr>
          <w:rFonts w:ascii="Arial" w:eastAsia="Times New Roman" w:hAnsi="Arial" w:cs="Arial"/>
          <w:lang w:eastAsia="ru-RU"/>
        </w:rPr>
        <w:t>объектов электросетевого хозяйства;</w:t>
      </w:r>
    </w:p>
    <w:p w:rsidR="00731BD9" w:rsidRPr="00F22EA2" w:rsidP="00731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F22EA2">
        <w:rPr>
          <w:rFonts w:ascii="Arial" w:eastAsia="Times New Roman" w:hAnsi="Arial" w:cs="Arial"/>
          <w:b/>
          <w:lang w:eastAsia="ru-RU"/>
        </w:rPr>
        <w:t>2)</w:t>
      </w:r>
      <w:r w:rsidRPr="00F22EA2">
        <w:rPr>
          <w:rFonts w:ascii="Arial" w:eastAsia="Times New Roman" w:hAnsi="Arial" w:cs="Arial"/>
          <w:lang w:eastAsia="ru-RU"/>
        </w:rPr>
        <w:t xml:space="preserve"> </w:t>
      </w:r>
      <w:r w:rsidRPr="00F22EA2">
        <w:rPr>
          <w:rFonts w:ascii="Arial" w:eastAsia="Times New Roman" w:hAnsi="Arial" w:cs="Arial"/>
          <w:b/>
          <w:lang w:eastAsia="ru-RU"/>
        </w:rPr>
        <w:t>Продавец</w:t>
      </w:r>
      <w:r w:rsidRPr="00F22EA2">
        <w:rPr>
          <w:rFonts w:ascii="Arial" w:eastAsia="Times New Roman" w:hAnsi="Arial" w:cs="Arial"/>
          <w:lang w:eastAsia="ru-RU"/>
        </w:rPr>
        <w:t xml:space="preserve"> </w:t>
      </w:r>
      <w:r w:rsidRPr="00F22EA2" w:rsidR="00C95C56">
        <w:rPr>
          <w:rFonts w:ascii="Arial" w:hAnsi="Arial" w:cs="Arial"/>
        </w:rPr>
        <w:t xml:space="preserve">- в отношении присоединенных к интеллектуальным системам учета электрической энергии (мощности) </w:t>
      </w:r>
      <w:r w:rsidRPr="00F22EA2" w:rsidR="00C95C56">
        <w:rPr>
          <w:rFonts w:ascii="Arial" w:hAnsi="Arial" w:cs="Arial"/>
          <w:b/>
        </w:rPr>
        <w:t>Продавца</w:t>
      </w:r>
      <w:r w:rsidRPr="00F22EA2" w:rsidR="00C95C56">
        <w:rPr>
          <w:rFonts w:ascii="Arial" w:hAnsi="Arial" w:cs="Arial"/>
        </w:rPr>
        <w:t xml:space="preserve"> индивидуальных приборов учета, установленных </w:t>
      </w:r>
      <w:r w:rsidRPr="00F22EA2" w:rsidR="00D80D3C">
        <w:rPr>
          <w:rFonts w:ascii="Arial" w:hAnsi="Arial" w:cs="Arial"/>
        </w:rPr>
        <w:t>в помещениях многоквартирного дома</w:t>
      </w:r>
      <w:r w:rsidRPr="00F22EA2" w:rsidR="00C95C56">
        <w:rPr>
          <w:rFonts w:ascii="Arial" w:hAnsi="Arial" w:cs="Arial"/>
        </w:rPr>
        <w:t>, электроснабжение которых осуществляется с использованием общего имущества многоквартирного дома, и коллективных (общедомовых) приборов учета</w:t>
      </w:r>
      <w:r w:rsidRPr="00F22EA2">
        <w:rPr>
          <w:rFonts w:ascii="Arial" w:eastAsia="Times New Roman" w:hAnsi="Arial" w:cs="Arial"/>
          <w:lang w:eastAsia="ru-RU"/>
        </w:rPr>
        <w:t>;</w:t>
      </w:r>
    </w:p>
    <w:bookmarkEnd w:id="0"/>
    <w:p w:rsidR="00731BD9" w:rsidRPr="001A6F35" w:rsidP="00731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A6F35">
        <w:rPr>
          <w:rFonts w:ascii="Arial" w:eastAsia="Times New Roman" w:hAnsi="Arial" w:cs="Arial"/>
          <w:b/>
          <w:lang w:eastAsia="ru-RU"/>
        </w:rPr>
        <w:t>3)</w:t>
      </w:r>
      <w:r w:rsidRPr="001A6F35">
        <w:rPr>
          <w:rFonts w:ascii="Arial" w:eastAsia="Times New Roman" w:hAnsi="Arial" w:cs="Arial"/>
          <w:lang w:eastAsia="ru-RU"/>
        </w:rPr>
        <w:t xml:space="preserve"> </w:t>
      </w:r>
      <w:r w:rsidRPr="001A6F35">
        <w:rPr>
          <w:rFonts w:ascii="Arial" w:eastAsia="Times New Roman" w:hAnsi="Arial" w:cs="Arial"/>
          <w:b/>
          <w:lang w:eastAsia="ru-RU"/>
        </w:rPr>
        <w:t>Потребитель</w:t>
      </w:r>
      <w:r w:rsidRPr="001A6F35">
        <w:rPr>
          <w:rFonts w:ascii="Arial" w:eastAsia="Times New Roman" w:hAnsi="Arial" w:cs="Arial"/>
          <w:lang w:eastAsia="ru-RU"/>
        </w:rPr>
        <w:t xml:space="preserve"> </w:t>
      </w:r>
      <w:r w:rsidRPr="001A6F35" w:rsidR="00C95C56">
        <w:rPr>
          <w:rFonts w:ascii="Arial" w:eastAsia="Times New Roman" w:hAnsi="Arial" w:cs="Arial"/>
          <w:lang w:eastAsia="ru-RU"/>
        </w:rPr>
        <w:t xml:space="preserve">- </w:t>
      </w:r>
      <w:r w:rsidRPr="001A6F35">
        <w:rPr>
          <w:rFonts w:ascii="Arial" w:eastAsia="Times New Roman" w:hAnsi="Arial" w:cs="Arial"/>
          <w:lang w:eastAsia="ru-RU"/>
        </w:rPr>
        <w:t xml:space="preserve">в отношении расчетных приборов учета, установленных в границах объектов </w:t>
      </w:r>
      <w:r w:rsidRPr="001A6F35">
        <w:rPr>
          <w:rFonts w:ascii="Arial" w:eastAsia="Times New Roman" w:hAnsi="Arial" w:cs="Arial"/>
          <w:b/>
          <w:lang w:eastAsia="ru-RU"/>
        </w:rPr>
        <w:t>Потребителя</w:t>
      </w:r>
      <w:r w:rsidRPr="001A6F35" w:rsidR="00C95C56">
        <w:rPr>
          <w:rFonts w:ascii="Arial" w:eastAsia="Times New Roman" w:hAnsi="Arial" w:cs="Arial"/>
          <w:lang w:eastAsia="ru-RU"/>
        </w:rPr>
        <w:t xml:space="preserve"> </w:t>
      </w:r>
      <w:r w:rsidRPr="001A6F35">
        <w:rPr>
          <w:rFonts w:ascii="Arial" w:eastAsia="Times New Roman" w:hAnsi="Arial" w:cs="Arial"/>
          <w:lang w:eastAsia="ru-RU"/>
        </w:rPr>
        <w:t>и не</w:t>
      </w:r>
      <w:r w:rsidRPr="001A6F35" w:rsidR="00C95C56">
        <w:rPr>
          <w:rFonts w:ascii="Arial" w:eastAsia="Times New Roman" w:hAnsi="Arial" w:cs="Arial"/>
          <w:lang w:eastAsia="ru-RU"/>
        </w:rPr>
        <w:t xml:space="preserve"> </w:t>
      </w:r>
      <w:r w:rsidRPr="001A6F35">
        <w:rPr>
          <w:rFonts w:ascii="Arial" w:eastAsia="Times New Roman" w:hAnsi="Arial" w:cs="Arial"/>
          <w:lang w:eastAsia="ru-RU"/>
        </w:rPr>
        <w:t>присоединенных к интеллектуальным системам учета электрической энергии (мощности).</w:t>
      </w:r>
    </w:p>
    <w:p w:rsidR="00692C2C" w:rsidRPr="001A6F35" w:rsidP="001D3C31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A6F35">
        <w:rPr>
          <w:rFonts w:ascii="Arial" w:eastAsia="Times New Roman" w:hAnsi="Arial" w:cs="Arial"/>
          <w:lang w:eastAsia="ru-RU"/>
        </w:rPr>
        <w:t xml:space="preserve">Для определения объема электрической энергии (мощности), поставленного за расчетный период </w:t>
      </w:r>
      <w:r w:rsidRPr="001A6F35">
        <w:rPr>
          <w:rFonts w:ascii="Arial" w:eastAsia="Times New Roman" w:hAnsi="Arial" w:cs="Arial"/>
          <w:b/>
          <w:lang w:eastAsia="ru-RU"/>
        </w:rPr>
        <w:t>Сетевой организации</w:t>
      </w:r>
      <w:r w:rsidRPr="001A6F35">
        <w:rPr>
          <w:rFonts w:ascii="Arial" w:eastAsia="Times New Roman" w:hAnsi="Arial" w:cs="Arial"/>
          <w:lang w:eastAsia="ru-RU"/>
        </w:rPr>
        <w:t>, лицо, ответственное за снятие показаний расчетного прибора учета обязано обеспечить снятие показаний расчетных приборов учета и их передачу в по</w:t>
      </w:r>
      <w:r w:rsidRPr="001A6F35">
        <w:rPr>
          <w:rFonts w:ascii="Arial" w:eastAsia="Times New Roman" w:hAnsi="Arial" w:cs="Arial"/>
          <w:lang w:eastAsia="ru-RU"/>
        </w:rPr>
        <w:t xml:space="preserve">рядке и сроки, указанные </w:t>
      </w:r>
      <w:r w:rsidRPr="001A6F35">
        <w:rPr>
          <w:rFonts w:ascii="Arial" w:eastAsia="Times New Roman" w:hAnsi="Arial" w:cs="Arial"/>
          <w:b/>
          <w:lang w:eastAsia="ru-RU"/>
        </w:rPr>
        <w:t xml:space="preserve">в </w:t>
      </w:r>
      <w:r w:rsidRPr="001A6F35" w:rsidR="00C95C56">
        <w:rPr>
          <w:rFonts w:ascii="Arial" w:eastAsia="Times New Roman" w:hAnsi="Arial" w:cs="Arial"/>
          <w:b/>
          <w:lang w:eastAsia="ru-RU"/>
        </w:rPr>
        <w:t>разделе 4</w:t>
      </w:r>
      <w:r w:rsidRPr="001A6F35" w:rsidR="00C95C56">
        <w:rPr>
          <w:rFonts w:ascii="Arial" w:eastAsia="Times New Roman" w:hAnsi="Arial" w:cs="Arial"/>
          <w:lang w:eastAsia="ru-RU"/>
        </w:rPr>
        <w:t xml:space="preserve"> </w:t>
      </w:r>
      <w:r w:rsidRPr="001A6F35">
        <w:rPr>
          <w:rFonts w:ascii="Arial" w:eastAsia="Times New Roman" w:hAnsi="Arial" w:cs="Arial"/>
          <w:lang w:eastAsia="ru-RU"/>
        </w:rPr>
        <w:t xml:space="preserve">настоящего </w:t>
      </w:r>
      <w:r w:rsidRPr="001A6F35">
        <w:rPr>
          <w:rFonts w:ascii="Arial" w:eastAsia="Times New Roman" w:hAnsi="Arial" w:cs="Arial"/>
          <w:b/>
          <w:lang w:eastAsia="ru-RU"/>
        </w:rPr>
        <w:t>Договора</w:t>
      </w:r>
      <w:r w:rsidRPr="001A6F35">
        <w:rPr>
          <w:rFonts w:ascii="Arial" w:eastAsia="Times New Roman" w:hAnsi="Arial" w:cs="Arial"/>
          <w:lang w:eastAsia="ru-RU"/>
        </w:rPr>
        <w:t>.</w:t>
      </w:r>
    </w:p>
    <w:p w:rsidR="007A1393" w:rsidRPr="001A6F35" w:rsidP="00AB6321">
      <w:pPr>
        <w:tabs>
          <w:tab w:val="left" w:pos="993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lang w:eastAsia="ru-RU"/>
        </w:rPr>
      </w:pPr>
      <w:r w:rsidRPr="001A6F35">
        <w:rPr>
          <w:rFonts w:ascii="Arial" w:eastAsia="Times New Roman" w:hAnsi="Arial" w:cs="Arial"/>
          <w:lang w:eastAsia="ru-RU"/>
        </w:rPr>
        <w:t xml:space="preserve">Иные термины и определения, не указанные в настоящем пункте и используемые в настоящем </w:t>
      </w:r>
      <w:r w:rsidRPr="001A6F35">
        <w:rPr>
          <w:rFonts w:ascii="Arial" w:eastAsia="Times New Roman" w:hAnsi="Arial" w:cs="Arial"/>
          <w:b/>
          <w:lang w:eastAsia="ru-RU"/>
        </w:rPr>
        <w:t>Договоре</w:t>
      </w:r>
      <w:r w:rsidRPr="001A6F35">
        <w:rPr>
          <w:rFonts w:ascii="Arial" w:eastAsia="Times New Roman" w:hAnsi="Arial" w:cs="Arial"/>
          <w:lang w:eastAsia="ru-RU"/>
        </w:rPr>
        <w:t>, имеют значение, определенное нормативными правовыми актами Российской Федерации.</w:t>
      </w:r>
    </w:p>
    <w:p w:rsidR="00152A8B" w:rsidRPr="001A6F35" w:rsidP="00AB6321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</w:rPr>
        <w:t xml:space="preserve">При исполнении настоящего </w:t>
      </w:r>
      <w:r w:rsidRPr="001A6F35">
        <w:rPr>
          <w:rFonts w:ascii="Arial" w:hAnsi="Arial" w:cs="Arial"/>
          <w:b/>
        </w:rPr>
        <w:t>Договора</w:t>
      </w:r>
      <w:r w:rsidRPr="001A6F35">
        <w:rPr>
          <w:rFonts w:ascii="Arial" w:hAnsi="Arial" w:cs="Arial"/>
        </w:rPr>
        <w:t xml:space="preserve"> Стороны руководствуются Гражданским Кодексом Российской Федерации, Федеральными законами Российской Федерации, постановлениями Правительства Российской Федерации, в том числе Основными положениями функционирования розничн</w:t>
      </w:r>
      <w:r w:rsidRPr="001A6F35">
        <w:rPr>
          <w:rFonts w:ascii="Arial" w:hAnsi="Arial" w:cs="Arial"/>
        </w:rPr>
        <w:t xml:space="preserve">ых рынков электрической </w:t>
      </w:r>
      <w:r w:rsidRPr="001A6F35">
        <w:rPr>
          <w:rFonts w:ascii="Arial" w:hAnsi="Arial" w:cs="Arial"/>
        </w:rPr>
        <w:t xml:space="preserve">энергии </w:t>
      </w:r>
      <w:r w:rsidRPr="001A6F35" w:rsidR="008228CA">
        <w:rPr>
          <w:rFonts w:ascii="Arial" w:hAnsi="Arial" w:cs="Arial"/>
        </w:rPr>
        <w:t>,</w:t>
      </w:r>
      <w:r w:rsidRPr="001A6F35" w:rsidR="008228CA">
        <w:rPr>
          <w:rFonts w:ascii="Arial" w:hAnsi="Arial" w:cs="Arial"/>
        </w:rPr>
        <w:t xml:space="preserve"> утвержденными Постановлением Правительства № 442 от 04.05.2012г. </w:t>
      </w:r>
      <w:r w:rsidRPr="001A6F35">
        <w:rPr>
          <w:rFonts w:ascii="Arial" w:hAnsi="Arial" w:cs="Arial"/>
        </w:rPr>
        <w:t xml:space="preserve">(далее – </w:t>
      </w:r>
      <w:r w:rsidRPr="001A6F35">
        <w:rPr>
          <w:rFonts w:ascii="Arial" w:hAnsi="Arial" w:cs="Arial"/>
          <w:b/>
        </w:rPr>
        <w:t>Основные положения</w:t>
      </w:r>
      <w:r w:rsidRPr="001A6F35">
        <w:rPr>
          <w:rFonts w:ascii="Arial" w:hAnsi="Arial" w:cs="Arial"/>
        </w:rPr>
        <w:t xml:space="preserve">), </w:t>
      </w:r>
      <w:r w:rsidRPr="001A6F35">
        <w:rPr>
          <w:rFonts w:ascii="Arial" w:hAnsi="Arial" w:cs="Arial"/>
        </w:rPr>
        <w:t>иными нормативно правовыми актами, регулирующими отношения в сфере электроэнергетики.</w:t>
      </w:r>
    </w:p>
    <w:p w:rsidR="00152A8B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</w:rPr>
        <w:t xml:space="preserve">В случае принятия после заключения настоящего </w:t>
      </w:r>
      <w:r w:rsidRPr="001A6F35">
        <w:rPr>
          <w:rFonts w:ascii="Arial" w:hAnsi="Arial" w:cs="Arial"/>
          <w:b/>
        </w:rPr>
        <w:t xml:space="preserve">Договора </w:t>
      </w:r>
      <w:r w:rsidRPr="001A6F35">
        <w:rPr>
          <w:rFonts w:ascii="Arial" w:hAnsi="Arial" w:cs="Arial"/>
        </w:rPr>
        <w:t>нормативно-правовых актов, регулирующих вопросы в сфере электроэнергетики, в том числе, устанавливающих иной, по с</w:t>
      </w:r>
      <w:r w:rsidRPr="001A6F35">
        <w:rPr>
          <w:rFonts w:ascii="Arial" w:hAnsi="Arial" w:cs="Arial"/>
        </w:rPr>
        <w:t xml:space="preserve">равнению с настоящим </w:t>
      </w:r>
      <w:r w:rsidRPr="001A6F35">
        <w:rPr>
          <w:rFonts w:ascii="Arial" w:hAnsi="Arial" w:cs="Arial"/>
          <w:b/>
        </w:rPr>
        <w:t>Договором</w:t>
      </w:r>
      <w:r w:rsidRPr="001A6F35">
        <w:rPr>
          <w:rFonts w:ascii="Arial" w:hAnsi="Arial" w:cs="Arial"/>
        </w:rPr>
        <w:t>, порядок организации отношений Сторон и/или субъектов электроэнергетики по применению тарифов (цен) и определению стоимости электрической энергии (мощности), Стороны применяют указанные нормативно-правовые акты в целях исполн</w:t>
      </w:r>
      <w:r w:rsidRPr="001A6F35">
        <w:rPr>
          <w:rFonts w:ascii="Arial" w:hAnsi="Arial" w:cs="Arial"/>
        </w:rPr>
        <w:t xml:space="preserve">ения настоящего </w:t>
      </w:r>
      <w:r w:rsidRPr="001A6F35">
        <w:rPr>
          <w:rFonts w:ascii="Arial" w:hAnsi="Arial" w:cs="Arial"/>
          <w:b/>
        </w:rPr>
        <w:t>Договора</w:t>
      </w:r>
      <w:r w:rsidRPr="001A6F35">
        <w:rPr>
          <w:rFonts w:ascii="Arial" w:hAnsi="Arial" w:cs="Arial"/>
        </w:rPr>
        <w:t xml:space="preserve">, с даты их вступления в законную силу без внесения соответствующих изменений в настоящий </w:t>
      </w:r>
      <w:r w:rsidRPr="001A6F35">
        <w:rPr>
          <w:rFonts w:ascii="Arial" w:hAnsi="Arial" w:cs="Arial"/>
          <w:b/>
        </w:rPr>
        <w:t>Договор</w:t>
      </w:r>
      <w:r w:rsidRPr="001A6F35">
        <w:rPr>
          <w:rFonts w:ascii="Arial" w:hAnsi="Arial" w:cs="Arial"/>
        </w:rPr>
        <w:t>.</w:t>
      </w:r>
    </w:p>
    <w:p w:rsidR="00FD3BC5" w:rsidRPr="001A6F35" w:rsidP="00AB6321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>Наличие,</w:t>
      </w:r>
      <w:r w:rsidRPr="001A6F35" w:rsidR="00C95C56">
        <w:rPr>
          <w:rFonts w:ascii="Arial" w:hAnsi="Arial" w:cs="Arial"/>
          <w:lang w:eastAsia="ru-RU"/>
        </w:rPr>
        <w:t xml:space="preserve"> </w:t>
      </w:r>
      <w:r w:rsidRPr="001A6F35">
        <w:rPr>
          <w:rFonts w:ascii="Arial" w:hAnsi="Arial" w:cs="Arial"/>
          <w:lang w:eastAsia="ru-RU"/>
        </w:rPr>
        <w:t>местонахождение,</w:t>
      </w:r>
      <w:r w:rsidRPr="001A6F35" w:rsidR="00C95C56">
        <w:rPr>
          <w:rFonts w:ascii="Arial" w:hAnsi="Arial" w:cs="Arial"/>
          <w:lang w:eastAsia="ru-RU"/>
        </w:rPr>
        <w:t xml:space="preserve"> </w:t>
      </w:r>
      <w:r w:rsidRPr="001A6F35">
        <w:rPr>
          <w:rFonts w:ascii="Arial" w:hAnsi="Arial" w:cs="Arial"/>
          <w:lang w:eastAsia="ru-RU"/>
        </w:rPr>
        <w:t>технические</w:t>
      </w:r>
      <w:r w:rsidRPr="001A6F35" w:rsidR="00C95C56">
        <w:rPr>
          <w:rFonts w:ascii="Arial" w:hAnsi="Arial" w:cs="Arial"/>
          <w:lang w:eastAsia="ru-RU"/>
        </w:rPr>
        <w:t xml:space="preserve"> </w:t>
      </w:r>
      <w:r w:rsidRPr="001A6F35">
        <w:rPr>
          <w:rFonts w:ascii="Arial" w:hAnsi="Arial" w:cs="Arial"/>
          <w:lang w:eastAsia="ru-RU"/>
        </w:rPr>
        <w:t>данные</w:t>
      </w:r>
      <w:r w:rsidRPr="001A6F35" w:rsidR="00C95C56">
        <w:rPr>
          <w:rFonts w:ascii="Arial" w:hAnsi="Arial" w:cs="Arial"/>
          <w:lang w:eastAsia="ru-RU"/>
        </w:rPr>
        <w:t xml:space="preserve"> </w:t>
      </w:r>
      <w:r w:rsidRPr="001A6F35">
        <w:rPr>
          <w:rFonts w:ascii="Arial" w:hAnsi="Arial" w:cs="Arial"/>
          <w:lang w:eastAsia="ru-RU"/>
        </w:rPr>
        <w:t>и</w:t>
      </w:r>
      <w:r w:rsidRPr="001A6F35" w:rsidR="008228CA">
        <w:rPr>
          <w:rFonts w:ascii="Arial" w:hAnsi="Arial" w:cs="Arial"/>
          <w:lang w:eastAsia="ru-RU"/>
        </w:rPr>
        <w:t xml:space="preserve"> </w:t>
      </w:r>
      <w:r w:rsidRPr="001A6F35">
        <w:rPr>
          <w:rFonts w:ascii="Arial" w:hAnsi="Arial" w:cs="Arial"/>
          <w:lang w:eastAsia="ru-RU"/>
        </w:rPr>
        <w:t>эксплуатационная </w:t>
      </w:r>
      <w:r w:rsidRPr="001A6F35">
        <w:rPr>
          <w:rFonts w:ascii="Arial" w:hAnsi="Arial" w:cs="Arial"/>
          <w:lang w:eastAsia="ru-RU"/>
        </w:rPr>
        <w:t xml:space="preserve">ответственность в отношении приборов учета, необходимых для исполнения настоящего </w:t>
      </w:r>
      <w:r w:rsidRPr="001A6F35">
        <w:rPr>
          <w:rFonts w:ascii="Arial" w:hAnsi="Arial" w:cs="Arial"/>
          <w:b/>
          <w:lang w:eastAsia="ru-RU"/>
        </w:rPr>
        <w:t>Договора</w:t>
      </w:r>
      <w:r w:rsidRPr="001A6F35">
        <w:rPr>
          <w:rFonts w:ascii="Arial" w:hAnsi="Arial" w:cs="Arial"/>
          <w:lang w:eastAsia="ru-RU"/>
        </w:rPr>
        <w:t xml:space="preserve">, определены в </w:t>
      </w:r>
      <w:r w:rsidRPr="001A6F35">
        <w:rPr>
          <w:rFonts w:ascii="Arial" w:hAnsi="Arial" w:cs="Arial"/>
          <w:b/>
          <w:color w:val="000000" w:themeColor="text1"/>
          <w:lang w:eastAsia="ru-RU"/>
        </w:rPr>
        <w:t>Приложениях № 1, 2.1., 2.2.</w:t>
      </w:r>
      <w:r w:rsidRPr="001A6F35">
        <w:rPr>
          <w:rFonts w:ascii="Arial" w:hAnsi="Arial" w:cs="Arial"/>
          <w:color w:val="000000" w:themeColor="text1"/>
          <w:lang w:eastAsia="ru-RU"/>
        </w:rPr>
        <w:t xml:space="preserve"> </w:t>
      </w:r>
      <w:r w:rsidRPr="001A6F35">
        <w:rPr>
          <w:rFonts w:ascii="Arial" w:hAnsi="Arial" w:cs="Arial"/>
          <w:lang w:eastAsia="ru-RU"/>
        </w:rPr>
        <w:t xml:space="preserve">к настоящему </w:t>
      </w:r>
      <w:r w:rsidRPr="001A6F35">
        <w:rPr>
          <w:rFonts w:ascii="Arial" w:hAnsi="Arial" w:cs="Arial"/>
          <w:b/>
          <w:lang w:eastAsia="ru-RU"/>
        </w:rPr>
        <w:t>Договору</w:t>
      </w:r>
      <w:r w:rsidRPr="001A6F35">
        <w:rPr>
          <w:rFonts w:ascii="Arial" w:hAnsi="Arial" w:cs="Arial"/>
          <w:lang w:eastAsia="ru-RU"/>
        </w:rPr>
        <w:t xml:space="preserve">. </w:t>
      </w:r>
    </w:p>
    <w:p w:rsidR="00345EF7" w:rsidRPr="001A6F35" w:rsidP="00AB6321">
      <w:pPr>
        <w:spacing w:after="0" w:line="240" w:lineRule="auto"/>
        <w:ind w:left="709" w:firstLine="567"/>
        <w:contextualSpacing/>
        <w:jc w:val="both"/>
        <w:rPr>
          <w:rFonts w:ascii="Arial" w:hAnsi="Arial" w:cs="Arial"/>
          <w:lang w:eastAsia="ru-RU"/>
        </w:rPr>
      </w:pPr>
    </w:p>
    <w:p w:rsidR="00FD3BC5" w:rsidRPr="001A6F35" w:rsidP="001D3C31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Arial" w:hAnsi="Arial" w:cs="Arial"/>
          <w:b/>
          <w:bCs/>
          <w:lang w:eastAsia="ru-RU"/>
        </w:rPr>
      </w:pPr>
      <w:r w:rsidRPr="001A6F35">
        <w:rPr>
          <w:rFonts w:ascii="Arial" w:hAnsi="Arial" w:cs="Arial"/>
          <w:b/>
          <w:bCs/>
          <w:lang w:eastAsia="ru-RU"/>
        </w:rPr>
        <w:t>ПРЕДМЕТ ДОГОВОРА</w:t>
      </w:r>
    </w:p>
    <w:p w:rsidR="006B23BE" w:rsidRPr="001A6F35" w:rsidP="00AB6321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b/>
          <w:lang w:eastAsia="ru-RU"/>
        </w:rPr>
        <w:t>Продавец</w:t>
      </w:r>
      <w:r w:rsidRPr="001A6F35">
        <w:rPr>
          <w:rFonts w:ascii="Arial" w:hAnsi="Arial" w:cs="Arial"/>
          <w:lang w:eastAsia="ru-RU"/>
        </w:rPr>
        <w:t xml:space="preserve"> </w:t>
      </w:r>
      <w:r w:rsidRPr="001A6F35">
        <w:rPr>
          <w:rFonts w:ascii="Arial" w:eastAsia="Times New Roman" w:hAnsi="Arial" w:cs="Arial"/>
          <w:bCs/>
          <w:lang w:eastAsia="ru-RU"/>
        </w:rPr>
        <w:t xml:space="preserve">обязуется осуществлять продажу электрической энергии (мощности) </w:t>
      </w:r>
      <w:r w:rsidRPr="001A6F35">
        <w:rPr>
          <w:rFonts w:ascii="Arial" w:hAnsi="Arial" w:cs="Arial"/>
          <w:b/>
          <w:lang w:eastAsia="ru-RU"/>
        </w:rPr>
        <w:t xml:space="preserve">Сетевой </w:t>
      </w:r>
      <w:r w:rsidRPr="001A6F35">
        <w:rPr>
          <w:rFonts w:ascii="Arial" w:hAnsi="Arial" w:cs="Arial"/>
          <w:b/>
          <w:lang w:eastAsia="ru-RU"/>
        </w:rPr>
        <w:t>организации</w:t>
      </w:r>
      <w:r w:rsidRPr="001A6F35">
        <w:rPr>
          <w:rFonts w:ascii="Arial" w:hAnsi="Arial" w:cs="Arial"/>
          <w:lang w:eastAsia="ru-RU"/>
        </w:rPr>
        <w:t xml:space="preserve">, для компенсации фактических потерь электрической энергии, возникающих в электрических сетях </w:t>
      </w:r>
      <w:r w:rsidRPr="001A6F35">
        <w:rPr>
          <w:rFonts w:ascii="Arial" w:hAnsi="Arial" w:cs="Arial"/>
          <w:b/>
          <w:lang w:eastAsia="ru-RU"/>
        </w:rPr>
        <w:t>Сетевой организации</w:t>
      </w:r>
      <w:r w:rsidRPr="001A6F35">
        <w:rPr>
          <w:rFonts w:ascii="Arial" w:hAnsi="Arial" w:cs="Arial"/>
          <w:lang w:eastAsia="ru-RU"/>
        </w:rPr>
        <w:t xml:space="preserve">, а </w:t>
      </w:r>
      <w:r w:rsidRPr="001A6F35">
        <w:rPr>
          <w:rFonts w:ascii="Arial" w:hAnsi="Arial" w:cs="Arial"/>
          <w:b/>
          <w:lang w:eastAsia="ru-RU"/>
        </w:rPr>
        <w:t>Сетевая организация</w:t>
      </w:r>
      <w:r w:rsidRPr="001A6F35">
        <w:rPr>
          <w:rFonts w:ascii="Arial" w:hAnsi="Arial" w:cs="Arial"/>
          <w:lang w:eastAsia="ru-RU"/>
        </w:rPr>
        <w:t xml:space="preserve"> </w:t>
      </w:r>
      <w:r w:rsidRPr="001A6F35">
        <w:rPr>
          <w:rFonts w:ascii="Arial" w:hAnsi="Arial" w:cs="Arial"/>
          <w:bCs/>
        </w:rPr>
        <w:t xml:space="preserve">обязуется принимать и оплачивать </w:t>
      </w:r>
      <w:r w:rsidRPr="001A6F35">
        <w:rPr>
          <w:rFonts w:ascii="Arial" w:hAnsi="Arial" w:cs="Arial"/>
          <w:lang w:eastAsia="ru-RU"/>
        </w:rPr>
        <w:t>электрическую энергию (мощность) для компенсации фактических потерь в объек</w:t>
      </w:r>
      <w:r w:rsidRPr="001A6F35">
        <w:rPr>
          <w:rFonts w:ascii="Arial" w:hAnsi="Arial" w:cs="Arial"/>
          <w:lang w:eastAsia="ru-RU"/>
        </w:rPr>
        <w:t xml:space="preserve">тах электросетевого хозяйства </w:t>
      </w:r>
      <w:r w:rsidRPr="001A6F35">
        <w:rPr>
          <w:rFonts w:ascii="Arial" w:hAnsi="Arial" w:cs="Arial"/>
          <w:b/>
          <w:lang w:eastAsia="ru-RU"/>
        </w:rPr>
        <w:t>Сетевой организации</w:t>
      </w:r>
      <w:r w:rsidRPr="001A6F35">
        <w:rPr>
          <w:rFonts w:ascii="Arial" w:hAnsi="Arial" w:cs="Arial"/>
          <w:lang w:eastAsia="ru-RU"/>
        </w:rPr>
        <w:t xml:space="preserve"> в объемах фактических потерь, в соответствии с условиями настоящего </w:t>
      </w:r>
      <w:r w:rsidRPr="001A6F35">
        <w:rPr>
          <w:rFonts w:ascii="Arial" w:hAnsi="Arial" w:cs="Arial"/>
          <w:b/>
          <w:lang w:eastAsia="ru-RU"/>
        </w:rPr>
        <w:t>Договора</w:t>
      </w:r>
      <w:r w:rsidRPr="001A6F35">
        <w:rPr>
          <w:rFonts w:ascii="Arial" w:hAnsi="Arial" w:cs="Arial"/>
          <w:lang w:eastAsia="ru-RU"/>
        </w:rPr>
        <w:t xml:space="preserve"> и действующего законодательства Российской Федерации.</w:t>
      </w:r>
    </w:p>
    <w:p w:rsidR="00FD3BC5" w:rsidRPr="001A6F35" w:rsidP="00AB6321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 xml:space="preserve">Плановый объем потерь электрической энергии (мощность) в сетях </w:t>
      </w:r>
      <w:r w:rsidRPr="001A6F35">
        <w:rPr>
          <w:rFonts w:ascii="Arial" w:hAnsi="Arial" w:cs="Arial"/>
          <w:b/>
          <w:lang w:eastAsia="ru-RU"/>
        </w:rPr>
        <w:t>Сетевой орга</w:t>
      </w:r>
      <w:r w:rsidRPr="001A6F35">
        <w:rPr>
          <w:rFonts w:ascii="Arial" w:hAnsi="Arial" w:cs="Arial"/>
          <w:b/>
          <w:lang w:eastAsia="ru-RU"/>
        </w:rPr>
        <w:t>низации</w:t>
      </w:r>
      <w:r w:rsidRPr="001A6F35">
        <w:rPr>
          <w:rFonts w:ascii="Arial" w:hAnsi="Arial" w:cs="Arial"/>
          <w:lang w:eastAsia="ru-RU"/>
        </w:rPr>
        <w:t xml:space="preserve"> указан в </w:t>
      </w:r>
      <w:r w:rsidRPr="001A6F35">
        <w:rPr>
          <w:rFonts w:ascii="Arial" w:hAnsi="Arial" w:cs="Arial"/>
          <w:b/>
          <w:lang w:eastAsia="ru-RU"/>
        </w:rPr>
        <w:t>Приложении № 3</w:t>
      </w:r>
      <w:r w:rsidRPr="001A6F35">
        <w:rPr>
          <w:rFonts w:ascii="Arial" w:hAnsi="Arial" w:cs="Arial"/>
          <w:lang w:eastAsia="ru-RU"/>
        </w:rPr>
        <w:t xml:space="preserve"> к настоящему </w:t>
      </w:r>
      <w:r w:rsidRPr="001A6F35">
        <w:rPr>
          <w:rFonts w:ascii="Arial" w:hAnsi="Arial" w:cs="Arial"/>
          <w:b/>
          <w:lang w:eastAsia="ru-RU"/>
        </w:rPr>
        <w:t>Договору</w:t>
      </w:r>
      <w:r w:rsidRPr="001A6F35">
        <w:rPr>
          <w:rFonts w:ascii="Arial" w:hAnsi="Arial" w:cs="Arial"/>
          <w:lang w:eastAsia="ru-RU"/>
        </w:rPr>
        <w:t>.</w:t>
      </w:r>
    </w:p>
    <w:p w:rsidR="00FD3BC5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</w:p>
    <w:p w:rsidR="00FD3BC5" w:rsidRPr="001A6F35" w:rsidP="001D3C31">
      <w:pPr>
        <w:numPr>
          <w:ilvl w:val="0"/>
          <w:numId w:val="1"/>
        </w:numPr>
        <w:spacing w:after="0" w:line="240" w:lineRule="auto"/>
        <w:ind w:left="357" w:firstLine="0"/>
        <w:contextualSpacing/>
        <w:jc w:val="center"/>
        <w:rPr>
          <w:rFonts w:ascii="Arial" w:hAnsi="Arial" w:cs="Arial"/>
          <w:b/>
          <w:bCs/>
          <w:lang w:eastAsia="ru-RU"/>
        </w:rPr>
      </w:pPr>
      <w:r w:rsidRPr="001A6F35">
        <w:rPr>
          <w:rFonts w:ascii="Arial" w:hAnsi="Arial" w:cs="Arial"/>
          <w:b/>
          <w:bCs/>
          <w:lang w:eastAsia="ru-RU"/>
        </w:rPr>
        <w:t>ПРАВА И ОБЯЗАННОСТИ СТОРОН</w:t>
      </w:r>
    </w:p>
    <w:p w:rsidR="00FD3BC5" w:rsidRPr="001A6F35" w:rsidP="00AB6321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b/>
          <w:bCs/>
          <w:lang w:eastAsia="ru-RU"/>
        </w:rPr>
      </w:pPr>
      <w:r w:rsidRPr="001A6F35">
        <w:rPr>
          <w:rFonts w:ascii="Arial" w:hAnsi="Arial" w:cs="Arial"/>
          <w:b/>
          <w:bCs/>
          <w:lang w:eastAsia="ru-RU"/>
        </w:rPr>
        <w:t>Продавец обязуется:</w:t>
      </w:r>
    </w:p>
    <w:p w:rsidR="00FD3BC5" w:rsidRPr="001A6F35" w:rsidP="00AB6321">
      <w:pPr>
        <w:numPr>
          <w:ilvl w:val="2"/>
          <w:numId w:val="1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b/>
          <w:bCs/>
          <w:lang w:eastAsia="ru-RU"/>
        </w:rPr>
      </w:pPr>
      <w:r w:rsidRPr="001A6F35">
        <w:rPr>
          <w:rFonts w:ascii="Arial" w:hAnsi="Arial" w:cs="Arial"/>
          <w:lang w:eastAsia="ru-RU"/>
        </w:rPr>
        <w:t>Продавать электрическую энергию (мощность) в объеме потерь электрической энергии</w:t>
      </w:r>
      <w:r w:rsidRPr="001A6F35" w:rsidR="008D4DDA">
        <w:rPr>
          <w:rFonts w:ascii="Arial" w:hAnsi="Arial" w:cs="Arial"/>
          <w:lang w:eastAsia="ru-RU"/>
        </w:rPr>
        <w:t xml:space="preserve"> в объектах электросетевого хозяйства </w:t>
      </w:r>
      <w:r w:rsidRPr="001A6F35">
        <w:rPr>
          <w:rFonts w:ascii="Arial" w:hAnsi="Arial" w:cs="Arial"/>
          <w:b/>
          <w:lang w:eastAsia="ru-RU"/>
        </w:rPr>
        <w:t>Сетевой организации</w:t>
      </w:r>
      <w:r w:rsidRPr="001A6F35">
        <w:rPr>
          <w:rFonts w:ascii="Arial" w:hAnsi="Arial" w:cs="Arial"/>
          <w:lang w:eastAsia="ru-RU"/>
        </w:rPr>
        <w:t>, приобретенную</w:t>
      </w:r>
      <w:r w:rsidRPr="001A6F35">
        <w:rPr>
          <w:rFonts w:ascii="Arial" w:hAnsi="Arial" w:cs="Arial"/>
          <w:lang w:eastAsia="ru-RU"/>
        </w:rPr>
        <w:t xml:space="preserve"> на оптовом и (или) розничном рынках электрической энергии.</w:t>
      </w:r>
    </w:p>
    <w:p w:rsidR="005D56E1" w:rsidRPr="001A6F35" w:rsidP="00AB6321">
      <w:pPr>
        <w:numPr>
          <w:ilvl w:val="2"/>
          <w:numId w:val="1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 xml:space="preserve">В течение 5 (Пяти) дней с момента представления </w:t>
      </w:r>
      <w:r w:rsidRPr="001A6F35">
        <w:rPr>
          <w:rFonts w:ascii="Arial" w:hAnsi="Arial" w:cs="Arial"/>
          <w:b/>
          <w:lang w:eastAsia="ru-RU"/>
        </w:rPr>
        <w:t>Сетевой организацией</w:t>
      </w:r>
      <w:r w:rsidRPr="001A6F35">
        <w:rPr>
          <w:rFonts w:ascii="Arial" w:hAnsi="Arial" w:cs="Arial"/>
          <w:lang w:eastAsia="ru-RU"/>
        </w:rPr>
        <w:t xml:space="preserve"> документов, указанных в п. 3.2.</w:t>
      </w:r>
      <w:r w:rsidRPr="001A6F35" w:rsidR="0004637E">
        <w:rPr>
          <w:rFonts w:ascii="Arial" w:hAnsi="Arial" w:cs="Arial"/>
          <w:lang w:eastAsia="ru-RU"/>
        </w:rPr>
        <w:t>3</w:t>
      </w:r>
      <w:r w:rsidRPr="001A6F35">
        <w:rPr>
          <w:rFonts w:ascii="Arial" w:hAnsi="Arial" w:cs="Arial"/>
          <w:lang w:eastAsia="ru-RU"/>
        </w:rPr>
        <w:t xml:space="preserve">. настоящего </w:t>
      </w:r>
      <w:r w:rsidRPr="001A6F35">
        <w:rPr>
          <w:rFonts w:ascii="Arial" w:hAnsi="Arial" w:cs="Arial"/>
          <w:b/>
          <w:lang w:eastAsia="ru-RU"/>
        </w:rPr>
        <w:t>Договора,</w:t>
      </w:r>
      <w:r w:rsidRPr="001A6F35">
        <w:rPr>
          <w:rFonts w:ascii="Arial" w:hAnsi="Arial" w:cs="Arial"/>
          <w:lang w:eastAsia="ru-RU"/>
        </w:rPr>
        <w:t xml:space="preserve"> оформить и направить в адрес </w:t>
      </w:r>
      <w:r w:rsidRPr="001A6F35">
        <w:rPr>
          <w:rFonts w:ascii="Arial" w:hAnsi="Arial" w:cs="Arial"/>
          <w:b/>
          <w:lang w:eastAsia="ru-RU"/>
        </w:rPr>
        <w:t>Сетевой организации</w:t>
      </w:r>
      <w:r w:rsidRPr="001A6F35" w:rsidR="00793B5E">
        <w:rPr>
          <w:rFonts w:ascii="Arial" w:hAnsi="Arial" w:cs="Arial"/>
          <w:lang w:eastAsia="ru-RU"/>
        </w:rPr>
        <w:t xml:space="preserve"> </w:t>
      </w:r>
      <w:r w:rsidRPr="001A6F35">
        <w:rPr>
          <w:rFonts w:ascii="Arial" w:hAnsi="Arial" w:cs="Arial"/>
          <w:lang w:eastAsia="ru-RU"/>
        </w:rPr>
        <w:t xml:space="preserve">универсальный </w:t>
      </w:r>
      <w:r w:rsidRPr="001A6F35">
        <w:rPr>
          <w:rFonts w:ascii="Arial" w:hAnsi="Arial" w:cs="Arial"/>
          <w:lang w:eastAsia="ru-RU"/>
        </w:rPr>
        <w:t>передаточный документ в 2</w:t>
      </w:r>
      <w:r w:rsidRPr="001A6F35" w:rsidR="006442F6">
        <w:rPr>
          <w:rFonts w:ascii="Arial" w:hAnsi="Arial" w:cs="Arial"/>
          <w:lang w:eastAsia="ru-RU"/>
        </w:rPr>
        <w:t xml:space="preserve"> (Двух)</w:t>
      </w:r>
      <w:r w:rsidRPr="001A6F35">
        <w:rPr>
          <w:rFonts w:ascii="Arial" w:hAnsi="Arial" w:cs="Arial"/>
          <w:lang w:eastAsia="ru-RU"/>
        </w:rPr>
        <w:t xml:space="preserve"> экземплярах</w:t>
      </w:r>
      <w:r w:rsidRPr="001A6F35" w:rsidR="00793B5E">
        <w:rPr>
          <w:rFonts w:ascii="Arial" w:hAnsi="Arial" w:cs="Arial"/>
          <w:lang w:eastAsia="ru-RU"/>
        </w:rPr>
        <w:t>, счет</w:t>
      </w:r>
      <w:r w:rsidRPr="001A6F35">
        <w:rPr>
          <w:rFonts w:ascii="Arial" w:hAnsi="Arial" w:cs="Arial"/>
          <w:lang w:eastAsia="ru-RU"/>
        </w:rPr>
        <w:t>.</w:t>
      </w:r>
      <w:r w:rsidRPr="001A6F35" w:rsidR="008134E7">
        <w:rPr>
          <w:rFonts w:ascii="Arial" w:hAnsi="Arial" w:cs="Arial"/>
          <w:lang w:eastAsia="ru-RU"/>
        </w:rPr>
        <w:t xml:space="preserve"> </w:t>
      </w:r>
    </w:p>
    <w:p w:rsidR="005D56E1" w:rsidRPr="001A6F35" w:rsidP="001D3C3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 xml:space="preserve">Направление </w:t>
      </w:r>
      <w:r w:rsidRPr="001A6F35" w:rsidR="00857687">
        <w:rPr>
          <w:rFonts w:ascii="Arial" w:hAnsi="Arial" w:cs="Arial"/>
          <w:lang w:eastAsia="ru-RU"/>
        </w:rPr>
        <w:t xml:space="preserve">в адрес </w:t>
      </w:r>
      <w:r w:rsidRPr="001A6F35" w:rsidR="00857687">
        <w:rPr>
          <w:rFonts w:ascii="Arial" w:hAnsi="Arial" w:cs="Arial"/>
          <w:b/>
          <w:lang w:eastAsia="ru-RU"/>
        </w:rPr>
        <w:t>Сетевой организации</w:t>
      </w:r>
      <w:r w:rsidRPr="001A6F35" w:rsidR="00857687">
        <w:rPr>
          <w:rFonts w:ascii="Arial" w:hAnsi="Arial" w:cs="Arial"/>
          <w:lang w:eastAsia="ru-RU"/>
        </w:rPr>
        <w:t xml:space="preserve"> </w:t>
      </w:r>
      <w:r w:rsidRPr="001A6F35">
        <w:rPr>
          <w:rFonts w:ascii="Arial" w:hAnsi="Arial" w:cs="Arial"/>
          <w:lang w:eastAsia="ru-RU"/>
        </w:rPr>
        <w:t xml:space="preserve">оформленных и подписанных со стороны </w:t>
      </w:r>
      <w:r w:rsidRPr="001A6F35">
        <w:rPr>
          <w:rFonts w:ascii="Arial" w:hAnsi="Arial" w:cs="Arial"/>
          <w:b/>
          <w:lang w:eastAsia="ru-RU"/>
        </w:rPr>
        <w:t>Продавца</w:t>
      </w:r>
      <w:r w:rsidRPr="001A6F35">
        <w:rPr>
          <w:rFonts w:ascii="Arial" w:hAnsi="Arial" w:cs="Arial"/>
          <w:lang w:eastAsia="ru-RU"/>
        </w:rPr>
        <w:t xml:space="preserve"> счетов, </w:t>
      </w:r>
      <w:r w:rsidRPr="001A6F35">
        <w:rPr>
          <w:rFonts w:ascii="Arial" w:hAnsi="Arial" w:cs="Arial"/>
          <w:lang w:eastAsia="ru-RU"/>
        </w:rPr>
        <w:t>универсальных передаточных документов</w:t>
      </w:r>
      <w:r w:rsidRPr="001A6F35">
        <w:rPr>
          <w:rFonts w:ascii="Arial" w:hAnsi="Arial" w:cs="Arial"/>
          <w:lang w:eastAsia="ru-RU"/>
        </w:rPr>
        <w:t xml:space="preserve"> осуществляется одним из указанных способов:</w:t>
      </w:r>
    </w:p>
    <w:p w:rsidR="005D56E1" w:rsidRPr="001A6F35" w:rsidP="001D3C3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 xml:space="preserve">- посредством использования электронного документооборота, при условии наличия у </w:t>
      </w:r>
      <w:r w:rsidRPr="001A6F35">
        <w:rPr>
          <w:rFonts w:ascii="Arial" w:hAnsi="Arial" w:cs="Arial"/>
          <w:b/>
          <w:lang w:eastAsia="ru-RU"/>
        </w:rPr>
        <w:t>Сетевой организации</w:t>
      </w:r>
      <w:r w:rsidRPr="001A6F35">
        <w:rPr>
          <w:rFonts w:ascii="Arial" w:hAnsi="Arial" w:cs="Arial"/>
          <w:lang w:eastAsia="ru-RU"/>
        </w:rPr>
        <w:t xml:space="preserve"> необходимых программных и технических средств для применения ЭДО;</w:t>
      </w:r>
    </w:p>
    <w:p w:rsidR="005D56E1" w:rsidRPr="001A6F35" w:rsidP="001D3C31">
      <w:pPr>
        <w:tabs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eastAsiaTheme="minorHAnsi" w:cs="Arial"/>
        </w:rPr>
      </w:pPr>
      <w:r w:rsidRPr="001A6F35">
        <w:rPr>
          <w:rFonts w:ascii="Arial" w:hAnsi="Arial" w:cs="Arial"/>
          <w:lang w:eastAsia="ru-RU"/>
        </w:rPr>
        <w:t xml:space="preserve">- </w:t>
      </w:r>
      <w:r w:rsidRPr="001A6F35">
        <w:rPr>
          <w:rFonts w:ascii="Arial" w:hAnsi="Arial" w:cs="Arial"/>
          <w:lang w:eastAsia="ru-RU"/>
        </w:rPr>
        <w:t>почтовым отправлением</w:t>
      </w:r>
      <w:r w:rsidRPr="001A6F35" w:rsidR="00857687">
        <w:rPr>
          <w:rFonts w:ascii="Arial" w:hAnsi="Arial" w:cs="Arial"/>
          <w:lang w:eastAsia="ru-RU"/>
        </w:rPr>
        <w:t xml:space="preserve"> </w:t>
      </w:r>
      <w:r w:rsidRPr="001A6F35" w:rsidR="00857687">
        <w:rPr>
          <w:rFonts w:ascii="Arial" w:hAnsi="Arial" w:eastAsiaTheme="minorHAnsi" w:cs="Arial"/>
        </w:rPr>
        <w:t xml:space="preserve">по адресу </w:t>
      </w:r>
      <w:r w:rsidRPr="001A6F35" w:rsidR="00857687">
        <w:rPr>
          <w:rFonts w:ascii="Arial" w:hAnsi="Arial" w:eastAsiaTheme="minorHAnsi" w:cs="Arial"/>
          <w:b/>
        </w:rPr>
        <w:t>Сетевой организации</w:t>
      </w:r>
      <w:r w:rsidRPr="001A6F35" w:rsidR="00857687">
        <w:rPr>
          <w:rFonts w:ascii="Arial" w:hAnsi="Arial" w:eastAsiaTheme="minorHAnsi" w:cs="Arial"/>
        </w:rPr>
        <w:t xml:space="preserve">, указанному в настоящем </w:t>
      </w:r>
      <w:r w:rsidRPr="001A6F35" w:rsidR="00857687">
        <w:rPr>
          <w:rFonts w:ascii="Arial" w:hAnsi="Arial" w:eastAsiaTheme="minorHAnsi" w:cs="Arial"/>
          <w:b/>
        </w:rPr>
        <w:t>Договоре</w:t>
      </w:r>
      <w:r w:rsidRPr="001A6F35" w:rsidR="00857687">
        <w:rPr>
          <w:rFonts w:ascii="Arial" w:hAnsi="Arial" w:eastAsiaTheme="minorHAnsi" w:cs="Arial"/>
        </w:rPr>
        <w:t xml:space="preserve"> или сообщенному </w:t>
      </w:r>
      <w:r w:rsidRPr="001A6F35" w:rsidR="00857687">
        <w:rPr>
          <w:rFonts w:ascii="Arial" w:hAnsi="Arial" w:eastAsiaTheme="minorHAnsi" w:cs="Arial"/>
          <w:b/>
        </w:rPr>
        <w:t>Сетевой организацией Продавцу</w:t>
      </w:r>
      <w:r w:rsidRPr="001A6F35" w:rsidR="00857687">
        <w:rPr>
          <w:rFonts w:ascii="Arial" w:hAnsi="Arial" w:eastAsiaTheme="minorHAnsi" w:cs="Arial"/>
        </w:rPr>
        <w:t xml:space="preserve"> в письменной форме до направления универсального передаточного документа. При этом  если по причине отсутствия </w:t>
      </w:r>
      <w:r w:rsidRPr="001A6F35" w:rsidR="00857687">
        <w:rPr>
          <w:rFonts w:ascii="Arial" w:hAnsi="Arial" w:eastAsiaTheme="minorHAnsi" w:cs="Arial"/>
          <w:b/>
        </w:rPr>
        <w:t>Сетевой организации</w:t>
      </w:r>
      <w:r w:rsidRPr="001A6F35" w:rsidR="00857687">
        <w:rPr>
          <w:rFonts w:ascii="Arial" w:hAnsi="Arial" w:eastAsiaTheme="minorHAnsi" w:cs="Arial"/>
        </w:rPr>
        <w:t xml:space="preserve"> по указанному адресу, выбытия, отказа в принятии корреспонденции, неполучения ее в установленный срок от организации почтовой связи и подобным причинам,  универсальный передаточный документ не будет принят и подписан </w:t>
      </w:r>
      <w:r w:rsidRPr="001A6F35" w:rsidR="00857687">
        <w:rPr>
          <w:rFonts w:ascii="Arial" w:hAnsi="Arial" w:eastAsiaTheme="minorHAnsi" w:cs="Arial"/>
          <w:b/>
        </w:rPr>
        <w:t>Сетевой организацией</w:t>
      </w:r>
      <w:r w:rsidRPr="001A6F35" w:rsidR="00857687">
        <w:rPr>
          <w:rFonts w:ascii="Arial" w:hAnsi="Arial" w:eastAsiaTheme="minorHAnsi" w:cs="Arial"/>
        </w:rPr>
        <w:t xml:space="preserve">, он считается полученным и согласованным (принятым) </w:t>
      </w:r>
      <w:r w:rsidRPr="001A6F35" w:rsidR="00857687">
        <w:rPr>
          <w:rFonts w:ascii="Arial" w:hAnsi="Arial" w:eastAsiaTheme="minorHAnsi" w:cs="Arial"/>
          <w:b/>
        </w:rPr>
        <w:t xml:space="preserve">Сетевой организацией </w:t>
      </w:r>
      <w:r w:rsidRPr="001A6F35" w:rsidR="00857687">
        <w:rPr>
          <w:rFonts w:ascii="Arial" w:hAnsi="Arial" w:eastAsiaTheme="minorHAnsi" w:cs="Arial"/>
        </w:rPr>
        <w:t xml:space="preserve">с момента возврата в адрес </w:t>
      </w:r>
      <w:r w:rsidRPr="001A6F35" w:rsidR="00857687">
        <w:rPr>
          <w:rFonts w:ascii="Arial" w:hAnsi="Arial" w:eastAsiaTheme="minorHAnsi" w:cs="Arial"/>
          <w:b/>
        </w:rPr>
        <w:t>Продавца</w:t>
      </w:r>
      <w:r w:rsidRPr="001A6F35" w:rsidR="00857687">
        <w:rPr>
          <w:rFonts w:ascii="Arial" w:hAnsi="Arial" w:eastAsiaTheme="minorHAnsi" w:cs="Arial"/>
        </w:rPr>
        <w:t xml:space="preserve"> универсального передаточного документа, неполученного </w:t>
      </w:r>
      <w:r w:rsidRPr="001A6F35" w:rsidR="00857687">
        <w:rPr>
          <w:rFonts w:ascii="Arial" w:hAnsi="Arial" w:eastAsiaTheme="minorHAnsi" w:cs="Arial"/>
          <w:b/>
        </w:rPr>
        <w:t>Сетевой организацией</w:t>
      </w:r>
      <w:r w:rsidRPr="001A6F35" w:rsidR="00857687">
        <w:rPr>
          <w:rFonts w:ascii="Arial" w:hAnsi="Arial" w:eastAsiaTheme="minorHAnsi" w:cs="Arial"/>
        </w:rPr>
        <w:t xml:space="preserve"> по вышеуказанным причинам.</w:t>
      </w:r>
    </w:p>
    <w:p w:rsidR="00FD3BC5" w:rsidRPr="001A6F35" w:rsidP="001D3C3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b/>
          <w:lang w:eastAsia="ru-RU"/>
        </w:rPr>
        <w:t>Продавец</w:t>
      </w:r>
      <w:r w:rsidRPr="001A6F35">
        <w:rPr>
          <w:rFonts w:ascii="Arial" w:hAnsi="Arial" w:cs="Arial"/>
          <w:lang w:eastAsia="ru-RU"/>
        </w:rPr>
        <w:t xml:space="preserve"> вправе направить универсальный передаточный документ на электронный адр</w:t>
      </w:r>
      <w:r w:rsidRPr="001A6F35" w:rsidR="009869A3">
        <w:rPr>
          <w:rFonts w:ascii="Arial" w:hAnsi="Arial" w:cs="Arial"/>
          <w:lang w:eastAsia="ru-RU"/>
        </w:rPr>
        <w:t xml:space="preserve">ес </w:t>
      </w:r>
      <w:r w:rsidRPr="001A6F35" w:rsidR="009869A3">
        <w:rPr>
          <w:rFonts w:ascii="Arial" w:hAnsi="Arial" w:cs="Arial"/>
          <w:b/>
          <w:lang w:eastAsia="ru-RU"/>
        </w:rPr>
        <w:t>Сетевой организации</w:t>
      </w:r>
      <w:r w:rsidRPr="001A6F35" w:rsidR="009869A3">
        <w:rPr>
          <w:rFonts w:ascii="Arial" w:hAnsi="Arial" w:cs="Arial"/>
          <w:lang w:eastAsia="ru-RU"/>
        </w:rPr>
        <w:t>, указанны</w:t>
      </w:r>
      <w:r w:rsidRPr="001A6F35">
        <w:rPr>
          <w:rFonts w:ascii="Arial" w:hAnsi="Arial" w:cs="Arial"/>
          <w:lang w:eastAsia="ru-RU"/>
        </w:rPr>
        <w:t xml:space="preserve">й в разделе «Реквизиты и подписи </w:t>
      </w:r>
      <w:r w:rsidRPr="001A6F35" w:rsidR="00084EAE">
        <w:rPr>
          <w:rFonts w:ascii="Arial" w:hAnsi="Arial" w:cs="Arial"/>
          <w:lang w:eastAsia="ru-RU"/>
        </w:rPr>
        <w:t>С</w:t>
      </w:r>
      <w:r w:rsidRPr="001A6F35">
        <w:rPr>
          <w:rFonts w:ascii="Arial" w:hAnsi="Arial" w:cs="Arial"/>
          <w:lang w:eastAsia="ru-RU"/>
        </w:rPr>
        <w:t>торон».</w:t>
      </w:r>
    </w:p>
    <w:p w:rsidR="005E2099" w:rsidRPr="001A6F35" w:rsidP="00AB6321">
      <w:pPr>
        <w:numPr>
          <w:ilvl w:val="2"/>
          <w:numId w:val="1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 w:bidi="ru-RU"/>
        </w:rPr>
        <w:t xml:space="preserve">Производить взаимную сверку финансовых расчетов с </w:t>
      </w:r>
      <w:r w:rsidRPr="001A6F35">
        <w:rPr>
          <w:rFonts w:ascii="Arial" w:hAnsi="Arial" w:cs="Arial"/>
          <w:b/>
          <w:lang w:eastAsia="ru-RU" w:bidi="ru-RU"/>
        </w:rPr>
        <w:t>Сетевой организацией</w:t>
      </w:r>
      <w:r w:rsidRPr="001A6F35">
        <w:rPr>
          <w:rFonts w:ascii="Arial" w:hAnsi="Arial" w:cs="Arial"/>
          <w:lang w:eastAsia="ru-RU" w:bidi="ru-RU"/>
        </w:rPr>
        <w:t xml:space="preserve"> за поставленный объем электрической энергии, приобретенной в целях компенсации потерь в сетях </w:t>
      </w:r>
      <w:r w:rsidRPr="001A6F35">
        <w:rPr>
          <w:rFonts w:ascii="Arial" w:hAnsi="Arial" w:cs="Arial"/>
          <w:b/>
          <w:lang w:eastAsia="ru-RU" w:bidi="ru-RU"/>
        </w:rPr>
        <w:t>Сетевой организации</w:t>
      </w:r>
      <w:r w:rsidRPr="001A6F35">
        <w:rPr>
          <w:rFonts w:ascii="Arial" w:hAnsi="Arial" w:cs="Arial"/>
          <w:lang w:eastAsia="ru-RU" w:bidi="ru-RU"/>
        </w:rPr>
        <w:t>, до 20 (Двадцатого) числа ме</w:t>
      </w:r>
      <w:r w:rsidRPr="001A6F35">
        <w:rPr>
          <w:rFonts w:ascii="Arial" w:hAnsi="Arial" w:cs="Arial"/>
          <w:lang w:eastAsia="ru-RU" w:bidi="ru-RU"/>
        </w:rPr>
        <w:t>сяца, следующего за отчетным кварталом.</w:t>
      </w:r>
    </w:p>
    <w:p w:rsidR="005E2099" w:rsidRPr="001A6F35" w:rsidP="001D3C3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 xml:space="preserve">Сверка расчетов по </w:t>
      </w:r>
      <w:r w:rsidRPr="001A6F35">
        <w:rPr>
          <w:rFonts w:ascii="Arial" w:hAnsi="Arial" w:cs="Arial"/>
          <w:b/>
          <w:lang w:eastAsia="ru-RU"/>
        </w:rPr>
        <w:t>Договору</w:t>
      </w:r>
      <w:r w:rsidRPr="001A6F35">
        <w:rPr>
          <w:rFonts w:ascii="Arial" w:hAnsi="Arial" w:cs="Arial"/>
          <w:lang w:eastAsia="ru-RU"/>
        </w:rPr>
        <w:t xml:space="preserve"> осуществляется Сторонами ежеквартально с подписанием двухстороннего акта сверки в течение 5-ти дней с даты получения соответствующего Акта. </w:t>
      </w:r>
      <w:r w:rsidRPr="001A6F35">
        <w:rPr>
          <w:rFonts w:ascii="Arial" w:hAnsi="Arial" w:cs="Arial"/>
          <w:lang w:eastAsia="ru-RU"/>
        </w:rPr>
        <w:t xml:space="preserve">При </w:t>
      </w:r>
      <w:r w:rsidRPr="001A6F35">
        <w:rPr>
          <w:rFonts w:ascii="Arial" w:hAnsi="Arial" w:cs="Arial"/>
          <w:lang w:eastAsia="ru-RU"/>
        </w:rPr>
        <w:t>непоступлении</w:t>
      </w:r>
      <w:r w:rsidRPr="001A6F35">
        <w:rPr>
          <w:rFonts w:ascii="Arial" w:hAnsi="Arial" w:cs="Arial"/>
          <w:lang w:eastAsia="ru-RU"/>
        </w:rPr>
        <w:t xml:space="preserve"> от </w:t>
      </w:r>
      <w:r w:rsidRPr="001A6F35">
        <w:rPr>
          <w:rFonts w:ascii="Arial" w:hAnsi="Arial" w:cs="Arial"/>
          <w:b/>
          <w:lang w:eastAsia="ru-RU"/>
        </w:rPr>
        <w:t>Сетевой организации</w:t>
      </w:r>
      <w:r w:rsidRPr="001A6F35">
        <w:rPr>
          <w:rFonts w:ascii="Arial" w:hAnsi="Arial" w:cs="Arial"/>
          <w:lang w:eastAsia="ru-RU"/>
        </w:rPr>
        <w:t xml:space="preserve"> в течение 7 (Семи) рабочих дней после получения акта сверки возражений, акт считается признанным </w:t>
      </w:r>
      <w:r w:rsidRPr="001A6F35">
        <w:rPr>
          <w:rFonts w:ascii="Arial" w:hAnsi="Arial" w:cs="Arial"/>
          <w:b/>
          <w:lang w:eastAsia="ru-RU"/>
        </w:rPr>
        <w:t>Сетевой организацией</w:t>
      </w:r>
      <w:r w:rsidRPr="001A6F35">
        <w:rPr>
          <w:rFonts w:ascii="Arial" w:hAnsi="Arial" w:cs="Arial"/>
          <w:lang w:eastAsia="ru-RU"/>
        </w:rPr>
        <w:t>.</w:t>
      </w:r>
    </w:p>
    <w:p w:rsidR="005E2099" w:rsidRPr="001A6F35" w:rsidP="001D3C3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 xml:space="preserve">Для подтверждения задолженности за потребленную электрическую энергию любая из Сторон по настоящему </w:t>
      </w:r>
      <w:r w:rsidRPr="001A6F35">
        <w:rPr>
          <w:rFonts w:ascii="Arial" w:hAnsi="Arial" w:cs="Arial"/>
          <w:b/>
          <w:lang w:eastAsia="ru-RU"/>
        </w:rPr>
        <w:t>Договору</w:t>
      </w:r>
      <w:r w:rsidRPr="001A6F35">
        <w:rPr>
          <w:rFonts w:ascii="Arial" w:hAnsi="Arial" w:cs="Arial"/>
          <w:lang w:eastAsia="ru-RU"/>
        </w:rPr>
        <w:t xml:space="preserve"> вправе потребовать произвес</w:t>
      </w:r>
      <w:r w:rsidRPr="001A6F35">
        <w:rPr>
          <w:rFonts w:ascii="Arial" w:hAnsi="Arial" w:cs="Arial"/>
          <w:lang w:eastAsia="ru-RU"/>
        </w:rPr>
        <w:t>ти сверку расчетов с последующим подписанием акта сверки расчетов в пятидневный срок после его получения.</w:t>
      </w:r>
    </w:p>
    <w:p w:rsidR="00514488" w:rsidRPr="001A6F35" w:rsidP="001D3C3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b/>
          <w:lang w:eastAsia="ru-RU"/>
        </w:rPr>
        <w:t>3.1.4.</w:t>
      </w:r>
      <w:r w:rsidRPr="001A6F35">
        <w:rPr>
          <w:rFonts w:ascii="Arial" w:hAnsi="Arial" w:cs="Arial"/>
          <w:lang w:eastAsia="ru-RU"/>
        </w:rPr>
        <w:t xml:space="preserve"> </w:t>
      </w:r>
      <w:r w:rsidRPr="001A6F35" w:rsidR="00D41ADC">
        <w:rPr>
          <w:rFonts w:ascii="Arial" w:hAnsi="Arial" w:cs="Arial"/>
          <w:lang w:eastAsia="ru-RU"/>
        </w:rPr>
        <w:t xml:space="preserve">Осуществлять все действия, необходимые для реализации прав </w:t>
      </w:r>
      <w:r w:rsidRPr="001A6F35" w:rsidR="00D41ADC">
        <w:rPr>
          <w:rFonts w:ascii="Arial" w:hAnsi="Arial" w:cs="Arial"/>
          <w:b/>
          <w:lang w:eastAsia="ru-RU"/>
        </w:rPr>
        <w:t>Сетевой организации</w:t>
      </w:r>
      <w:r w:rsidRPr="001A6F35" w:rsidR="00D41ADC">
        <w:rPr>
          <w:rFonts w:ascii="Arial" w:hAnsi="Arial" w:cs="Arial"/>
          <w:lang w:eastAsia="ru-RU"/>
        </w:rPr>
        <w:t xml:space="preserve">, предусмотренных </w:t>
      </w:r>
      <w:r w:rsidRPr="001A6F35" w:rsidR="00D41ADC">
        <w:rPr>
          <w:rFonts w:ascii="Arial" w:hAnsi="Arial" w:cs="Arial"/>
          <w:b/>
          <w:lang w:eastAsia="ru-RU"/>
        </w:rPr>
        <w:t>Основными положениями</w:t>
      </w:r>
      <w:r w:rsidRPr="001A6F35" w:rsidR="00D41ADC">
        <w:rPr>
          <w:rFonts w:ascii="Arial" w:hAnsi="Arial" w:cs="Arial"/>
          <w:lang w:eastAsia="ru-RU"/>
        </w:rPr>
        <w:t>.</w:t>
      </w:r>
    </w:p>
    <w:p w:rsidR="00FD3BC5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</w:p>
    <w:p w:rsidR="00FD3BC5" w:rsidRPr="001A6F35" w:rsidP="00C4071F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b/>
          <w:bCs/>
          <w:lang w:eastAsia="ru-RU"/>
        </w:rPr>
      </w:pPr>
      <w:r w:rsidRPr="001A6F35">
        <w:rPr>
          <w:rFonts w:ascii="Arial" w:hAnsi="Arial" w:cs="Arial"/>
          <w:b/>
          <w:bCs/>
          <w:lang w:eastAsia="ru-RU"/>
        </w:rPr>
        <w:t xml:space="preserve">Сетевая организация </w:t>
      </w:r>
      <w:r w:rsidRPr="001A6F35">
        <w:rPr>
          <w:rFonts w:ascii="Arial" w:hAnsi="Arial" w:cs="Arial"/>
          <w:b/>
          <w:bCs/>
          <w:lang w:eastAsia="ru-RU"/>
        </w:rPr>
        <w:t>обязуется:</w:t>
      </w:r>
    </w:p>
    <w:p w:rsidR="00FD3BC5" w:rsidRPr="001A6F35" w:rsidP="001D3C31">
      <w:pPr>
        <w:numPr>
          <w:ilvl w:val="2"/>
          <w:numId w:val="1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b/>
          <w:bCs/>
          <w:lang w:eastAsia="ru-RU"/>
        </w:rPr>
      </w:pPr>
      <w:r w:rsidRPr="001A6F35">
        <w:rPr>
          <w:rFonts w:ascii="Arial" w:hAnsi="Arial" w:cs="Arial"/>
          <w:lang w:eastAsia="ru-RU"/>
        </w:rPr>
        <w:t xml:space="preserve">Принять электрическую энергию (мощность) в целях компенсации потерь в объектах электросетевого хозяйства </w:t>
      </w:r>
      <w:r w:rsidRPr="001A6F35">
        <w:rPr>
          <w:rFonts w:ascii="Arial" w:hAnsi="Arial" w:cs="Arial"/>
          <w:b/>
          <w:lang w:eastAsia="ru-RU"/>
        </w:rPr>
        <w:t>Сетевой организации</w:t>
      </w:r>
      <w:r w:rsidRPr="001A6F35">
        <w:rPr>
          <w:rFonts w:ascii="Arial" w:hAnsi="Arial" w:cs="Arial"/>
          <w:lang w:eastAsia="ru-RU"/>
        </w:rPr>
        <w:t>.</w:t>
      </w:r>
      <w:r w:rsidRPr="001A6F35">
        <w:rPr>
          <w:rFonts w:ascii="Arial" w:hAnsi="Arial" w:cs="Arial"/>
          <w:lang w:eastAsia="ru-RU"/>
        </w:rPr>
        <w:t xml:space="preserve"> </w:t>
      </w:r>
      <w:r w:rsidRPr="001A6F35" w:rsidR="00D41ADC">
        <w:rPr>
          <w:rFonts w:ascii="Arial" w:hAnsi="Arial" w:cs="Arial"/>
          <w:lang w:eastAsia="ru-RU"/>
        </w:rPr>
        <w:t xml:space="preserve">Незамедлительно письменно информировать </w:t>
      </w:r>
      <w:r w:rsidRPr="001A6F35" w:rsidR="00D41ADC">
        <w:rPr>
          <w:rFonts w:ascii="Arial" w:hAnsi="Arial" w:cs="Arial"/>
          <w:b/>
          <w:lang w:eastAsia="ru-RU"/>
        </w:rPr>
        <w:t>Продавца</w:t>
      </w:r>
      <w:r w:rsidRPr="001A6F35" w:rsidR="00D41ADC">
        <w:rPr>
          <w:rFonts w:ascii="Arial" w:hAnsi="Arial" w:cs="Arial"/>
          <w:lang w:eastAsia="ru-RU"/>
        </w:rPr>
        <w:t xml:space="preserve"> об обстоятельствах, влекущих полное и (или) частичное ограничение режима потребления электрической энергии.</w:t>
      </w:r>
    </w:p>
    <w:p w:rsidR="00FD3BC5" w:rsidRPr="001A6F35" w:rsidP="00C4071F">
      <w:pPr>
        <w:numPr>
          <w:ilvl w:val="2"/>
          <w:numId w:val="1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 xml:space="preserve">В случае изменения характеристик электрических сетей, влияющих на объем потерь электрической энергии в таких сетях, </w:t>
      </w:r>
      <w:r w:rsidRPr="001A6F35">
        <w:rPr>
          <w:rFonts w:ascii="Arial" w:hAnsi="Arial" w:cs="Arial"/>
          <w:b/>
          <w:lang w:eastAsia="ru-RU"/>
        </w:rPr>
        <w:t>Сетевая организация</w:t>
      </w:r>
      <w:r w:rsidRPr="001A6F35">
        <w:rPr>
          <w:rFonts w:ascii="Arial" w:hAnsi="Arial" w:cs="Arial"/>
          <w:lang w:eastAsia="ru-RU"/>
        </w:rPr>
        <w:t xml:space="preserve"> обязуется </w:t>
      </w:r>
      <w:r w:rsidRPr="001A6F35" w:rsidR="007E0A5B">
        <w:rPr>
          <w:rFonts w:ascii="Arial" w:hAnsi="Arial" w:cs="Arial"/>
          <w:lang w:eastAsia="ru-RU"/>
        </w:rPr>
        <w:t>в течении 3</w:t>
      </w:r>
      <w:r w:rsidRPr="001A6F35" w:rsidR="00084EAE">
        <w:rPr>
          <w:rFonts w:ascii="Arial" w:hAnsi="Arial" w:cs="Arial"/>
          <w:lang w:eastAsia="ru-RU"/>
        </w:rPr>
        <w:t xml:space="preserve"> (Трех)</w:t>
      </w:r>
      <w:r w:rsidRPr="001A6F35" w:rsidR="007E0A5B">
        <w:rPr>
          <w:rFonts w:ascii="Arial" w:hAnsi="Arial" w:cs="Arial"/>
          <w:lang w:eastAsia="ru-RU"/>
        </w:rPr>
        <w:t xml:space="preserve"> рабочих дней с момента таких изменений</w:t>
      </w:r>
      <w:r w:rsidRPr="001A6F35" w:rsidR="0004637E">
        <w:rPr>
          <w:rFonts w:ascii="Arial" w:hAnsi="Arial" w:cs="Arial"/>
          <w:lang w:eastAsia="ru-RU"/>
        </w:rPr>
        <w:t xml:space="preserve"> </w:t>
      </w:r>
      <w:r w:rsidRPr="001A6F35">
        <w:rPr>
          <w:rFonts w:ascii="Arial" w:hAnsi="Arial" w:cs="Arial"/>
          <w:lang w:eastAsia="ru-RU"/>
        </w:rPr>
        <w:t xml:space="preserve">уведомить об этом </w:t>
      </w:r>
      <w:r w:rsidRPr="001A6F35">
        <w:rPr>
          <w:rFonts w:ascii="Arial" w:hAnsi="Arial" w:cs="Arial"/>
          <w:b/>
          <w:lang w:eastAsia="ru-RU"/>
        </w:rPr>
        <w:t>Продавца</w:t>
      </w:r>
      <w:r w:rsidRPr="001A6F35">
        <w:rPr>
          <w:rFonts w:ascii="Arial" w:hAnsi="Arial" w:cs="Arial"/>
          <w:lang w:eastAsia="ru-RU"/>
        </w:rPr>
        <w:t xml:space="preserve"> способом, позволяющим подтвердить факт получения такой информации</w:t>
      </w:r>
      <w:r w:rsidRPr="001A6F35" w:rsidR="0004637E">
        <w:rPr>
          <w:rFonts w:ascii="Arial" w:hAnsi="Arial" w:cs="Arial"/>
          <w:lang w:eastAsia="ru-RU"/>
        </w:rPr>
        <w:t>.</w:t>
      </w:r>
      <w:r w:rsidRPr="001A6F35">
        <w:rPr>
          <w:rFonts w:ascii="Arial" w:hAnsi="Arial" w:cs="Arial"/>
          <w:lang w:eastAsia="ru-RU"/>
        </w:rPr>
        <w:t xml:space="preserve"> </w:t>
      </w:r>
    </w:p>
    <w:p w:rsidR="00FD3BC5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b/>
          <w:lang w:eastAsia="ru-RU"/>
        </w:rPr>
        <w:t>3.2.3.</w:t>
      </w:r>
      <w:r w:rsidRPr="001A6F35" w:rsidR="00A02C68">
        <w:rPr>
          <w:rFonts w:ascii="Arial" w:hAnsi="Arial" w:cs="Arial"/>
          <w:lang w:eastAsia="ru-RU"/>
        </w:rPr>
        <w:t xml:space="preserve"> </w:t>
      </w:r>
      <w:r w:rsidRPr="001A6F35">
        <w:rPr>
          <w:rFonts w:ascii="Arial" w:hAnsi="Arial" w:cs="Arial"/>
          <w:lang w:eastAsia="ru-RU"/>
        </w:rPr>
        <w:t>В</w:t>
      </w:r>
      <w:r w:rsidRPr="001A6F35" w:rsidR="00A02C68">
        <w:rPr>
          <w:rFonts w:ascii="Arial" w:hAnsi="Arial" w:cs="Arial"/>
          <w:lang w:eastAsia="ru-RU"/>
        </w:rPr>
        <w:t xml:space="preserve"> целях окончательного формирования Сторонами объема фактических потерь </w:t>
      </w:r>
      <w:r w:rsidRPr="001A6F35" w:rsidR="0093764D">
        <w:rPr>
          <w:rFonts w:ascii="Arial" w:hAnsi="Arial" w:cs="Arial"/>
          <w:lang w:eastAsia="ru-RU"/>
        </w:rPr>
        <w:t xml:space="preserve">в соответствии с п. 4.3. </w:t>
      </w:r>
      <w:r w:rsidRPr="001A6F35" w:rsidR="0093764D">
        <w:rPr>
          <w:rFonts w:ascii="Arial" w:hAnsi="Arial" w:cs="Arial"/>
          <w:b/>
          <w:lang w:eastAsia="ru-RU"/>
        </w:rPr>
        <w:t>Договора</w:t>
      </w:r>
      <w:r w:rsidRPr="001A6F35" w:rsidR="0093764D">
        <w:rPr>
          <w:rFonts w:ascii="Arial" w:hAnsi="Arial" w:cs="Arial"/>
          <w:lang w:eastAsia="ru-RU"/>
        </w:rPr>
        <w:t xml:space="preserve"> </w:t>
      </w:r>
      <w:r w:rsidRPr="001A6F35" w:rsidR="00A02C68">
        <w:rPr>
          <w:rFonts w:ascii="Arial" w:hAnsi="Arial" w:cs="Arial"/>
          <w:lang w:eastAsia="ru-RU"/>
        </w:rPr>
        <w:t xml:space="preserve">передавать </w:t>
      </w:r>
      <w:r w:rsidRPr="001A6F35" w:rsidR="00A02C68">
        <w:rPr>
          <w:rFonts w:ascii="Arial" w:hAnsi="Arial" w:cs="Arial"/>
          <w:b/>
          <w:lang w:eastAsia="ru-RU"/>
        </w:rPr>
        <w:t>Продавцу</w:t>
      </w:r>
      <w:r w:rsidRPr="001A6F35" w:rsidR="00A02C68">
        <w:rPr>
          <w:rFonts w:ascii="Arial" w:hAnsi="Arial" w:cs="Arial"/>
          <w:lang w:eastAsia="ru-RU"/>
        </w:rPr>
        <w:t xml:space="preserve"> информацию об объеме электрической энергии (мощности), подлежащей покупке </w:t>
      </w:r>
      <w:r w:rsidRPr="001A6F35" w:rsidR="00A02C68">
        <w:rPr>
          <w:rFonts w:ascii="Arial" w:hAnsi="Arial" w:cs="Arial"/>
          <w:b/>
          <w:lang w:eastAsia="ru-RU"/>
        </w:rPr>
        <w:t>Сетевой организацией</w:t>
      </w:r>
      <w:r w:rsidRPr="001A6F35" w:rsidR="00A02C68">
        <w:rPr>
          <w:rFonts w:ascii="Arial" w:hAnsi="Arial" w:cs="Arial"/>
          <w:lang w:eastAsia="ru-RU"/>
        </w:rPr>
        <w:t xml:space="preserve"> в целях компенсации фактических потерь электрической энергии, за этот расчетный период. Информация предоставляется </w:t>
      </w:r>
      <w:r w:rsidRPr="001A6F35" w:rsidR="00A02C68">
        <w:rPr>
          <w:rFonts w:ascii="Arial" w:hAnsi="Arial" w:cs="Arial"/>
          <w:b/>
          <w:lang w:eastAsia="ru-RU"/>
        </w:rPr>
        <w:t>Сетевой организацией</w:t>
      </w:r>
      <w:r w:rsidRPr="001A6F35" w:rsidR="00A02C68">
        <w:rPr>
          <w:rFonts w:ascii="Arial" w:hAnsi="Arial" w:cs="Arial"/>
          <w:lang w:eastAsia="ru-RU"/>
        </w:rPr>
        <w:t xml:space="preserve"> по формам, установленным </w:t>
      </w:r>
      <w:r w:rsidRPr="001A6F35" w:rsidR="00A02C68">
        <w:rPr>
          <w:rFonts w:ascii="Arial" w:hAnsi="Arial" w:cs="Arial"/>
          <w:b/>
          <w:lang w:eastAsia="ru-RU"/>
        </w:rPr>
        <w:t>Приложением № 4.1</w:t>
      </w:r>
      <w:r w:rsidRPr="001A6F35" w:rsidR="00A02C68">
        <w:rPr>
          <w:rFonts w:ascii="Arial" w:hAnsi="Arial" w:cs="Arial"/>
          <w:lang w:eastAsia="ru-RU"/>
        </w:rPr>
        <w:t xml:space="preserve">, </w:t>
      </w:r>
      <w:r w:rsidRPr="001A6F35" w:rsidR="00A02C68">
        <w:rPr>
          <w:rFonts w:ascii="Arial" w:hAnsi="Arial" w:cs="Arial"/>
          <w:b/>
          <w:lang w:eastAsia="ru-RU"/>
        </w:rPr>
        <w:t>Приложением № 4.2</w:t>
      </w:r>
      <w:r w:rsidRPr="001A6F35" w:rsidR="00A02C68">
        <w:rPr>
          <w:rFonts w:ascii="Arial" w:hAnsi="Arial" w:cs="Arial"/>
          <w:lang w:eastAsia="ru-RU"/>
        </w:rPr>
        <w:t xml:space="preserve">, </w:t>
      </w:r>
      <w:r w:rsidRPr="001A6F35" w:rsidR="00A02C68">
        <w:rPr>
          <w:rFonts w:ascii="Arial" w:hAnsi="Arial" w:cs="Arial"/>
          <w:b/>
          <w:lang w:eastAsia="ru-RU"/>
        </w:rPr>
        <w:t>Приложением № 5</w:t>
      </w:r>
      <w:r w:rsidRPr="001A6F35" w:rsidR="00A02C68">
        <w:rPr>
          <w:rFonts w:ascii="Arial" w:hAnsi="Arial" w:cs="Arial"/>
          <w:lang w:eastAsia="ru-RU"/>
        </w:rPr>
        <w:t xml:space="preserve"> к настоящему </w:t>
      </w:r>
      <w:r w:rsidRPr="001A6F35" w:rsidR="00A02C68">
        <w:rPr>
          <w:rFonts w:ascii="Arial" w:hAnsi="Arial" w:cs="Arial"/>
          <w:b/>
          <w:lang w:eastAsia="ru-RU"/>
        </w:rPr>
        <w:t>Договору</w:t>
      </w:r>
      <w:r w:rsidRPr="001A6F35" w:rsidR="00A02C68">
        <w:rPr>
          <w:rFonts w:ascii="Arial" w:hAnsi="Arial" w:cs="Arial"/>
          <w:lang w:eastAsia="ru-RU"/>
        </w:rPr>
        <w:t>.</w:t>
      </w:r>
    </w:p>
    <w:p w:rsidR="00C754BF" w:rsidRPr="001A6F35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b/>
          <w:lang w:eastAsia="ru-RU"/>
        </w:rPr>
        <w:t>3.2.4</w:t>
      </w:r>
      <w:r w:rsidRPr="001A6F35">
        <w:rPr>
          <w:rFonts w:ascii="Arial" w:hAnsi="Arial" w:cs="Arial"/>
          <w:lang w:eastAsia="ru-RU"/>
        </w:rPr>
        <w:t>.</w:t>
      </w:r>
      <w:r w:rsidRPr="001A6F35" w:rsidR="00774CE0">
        <w:rPr>
          <w:rFonts w:ascii="Arial" w:hAnsi="Arial" w:cs="Arial"/>
          <w:lang w:eastAsia="ru-RU"/>
        </w:rPr>
        <w:t xml:space="preserve"> </w:t>
      </w:r>
      <w:r w:rsidRPr="001A6F35" w:rsidR="00A02C68">
        <w:rPr>
          <w:rFonts w:ascii="Arial" w:hAnsi="Arial" w:cs="Arial"/>
          <w:lang w:eastAsia="ru-RU"/>
        </w:rPr>
        <w:t xml:space="preserve">Обеспечить соответствие приборов учета обязательным требованиям действующего законодательства, а также целостность всех пломб и сохранность знаков визуального контроля на </w:t>
      </w:r>
      <w:r w:rsidRPr="001A6F35" w:rsidR="00A02C68">
        <w:rPr>
          <w:rFonts w:ascii="Arial" w:hAnsi="Arial" w:cs="Arial"/>
          <w:color w:val="000000" w:themeColor="text1"/>
        </w:rPr>
        <w:t>элементах измерительных комплексов учета электрической энергии</w:t>
      </w:r>
      <w:r w:rsidRPr="001A6F35" w:rsidR="00A02C68">
        <w:rPr>
          <w:rFonts w:ascii="Arial" w:hAnsi="Arial" w:cs="Arial"/>
          <w:lang w:eastAsia="ru-RU"/>
        </w:rPr>
        <w:t xml:space="preserve">, находящихся в эксплуатационной ответственности </w:t>
      </w:r>
      <w:r w:rsidRPr="001A6F35" w:rsidR="00A02C68">
        <w:rPr>
          <w:rFonts w:ascii="Arial" w:hAnsi="Arial" w:cs="Arial"/>
          <w:b/>
          <w:lang w:eastAsia="ru-RU"/>
        </w:rPr>
        <w:t>Сетевой организации</w:t>
      </w:r>
      <w:r w:rsidRPr="001A6F35" w:rsidR="00A02C68">
        <w:rPr>
          <w:rFonts w:ascii="Arial" w:hAnsi="Arial" w:cs="Arial"/>
          <w:lang w:eastAsia="ru-RU"/>
        </w:rPr>
        <w:t xml:space="preserve">. </w:t>
      </w:r>
    </w:p>
    <w:p w:rsidR="00FA76D1" w:rsidRPr="001A6F35" w:rsidP="00AB6321">
      <w:pPr>
        <w:tabs>
          <w:tab w:val="left" w:pos="426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A6F35">
        <w:rPr>
          <w:rFonts w:ascii="Arial" w:hAnsi="Arial" w:cs="Arial"/>
          <w:b/>
          <w:lang w:eastAsia="ru-RU"/>
        </w:rPr>
        <w:t>3.2.</w:t>
      </w:r>
      <w:r w:rsidRPr="001A6F35" w:rsidR="0004637E">
        <w:rPr>
          <w:rFonts w:ascii="Arial" w:hAnsi="Arial" w:cs="Arial"/>
          <w:b/>
          <w:lang w:eastAsia="ru-RU"/>
        </w:rPr>
        <w:t>5</w:t>
      </w:r>
      <w:r w:rsidRPr="001A6F35">
        <w:rPr>
          <w:rFonts w:ascii="Arial" w:hAnsi="Arial" w:cs="Arial"/>
          <w:b/>
          <w:lang w:eastAsia="ru-RU"/>
        </w:rPr>
        <w:t>.</w:t>
      </w:r>
      <w:r w:rsidRPr="001A6F35">
        <w:rPr>
          <w:rFonts w:ascii="Arial" w:hAnsi="Arial" w:cs="Arial"/>
          <w:lang w:eastAsia="ru-RU"/>
        </w:rPr>
        <w:t xml:space="preserve"> Беспрепятственно в предварительно согласованные сроки допускать (обеспечить доступ) представителя </w:t>
      </w:r>
      <w:r w:rsidRPr="001A6F35">
        <w:rPr>
          <w:rFonts w:ascii="Arial" w:hAnsi="Arial" w:cs="Arial"/>
          <w:b/>
          <w:lang w:eastAsia="ru-RU"/>
        </w:rPr>
        <w:t>Продавца</w:t>
      </w:r>
      <w:r w:rsidRPr="001A6F35">
        <w:rPr>
          <w:rFonts w:ascii="Arial" w:hAnsi="Arial" w:cs="Arial"/>
          <w:lang w:eastAsia="ru-RU"/>
        </w:rPr>
        <w:t xml:space="preserve"> к электроустановкам, приборам учета </w:t>
      </w:r>
      <w:r w:rsidRPr="001A6F35">
        <w:rPr>
          <w:rFonts w:ascii="Arial" w:hAnsi="Arial" w:cs="Arial"/>
        </w:rPr>
        <w:t>и</w:t>
      </w:r>
      <w:r w:rsidRPr="001A6F35">
        <w:rPr>
          <w:rFonts w:ascii="Arial" w:hAnsi="Arial" w:cs="Arial"/>
        </w:rPr>
        <w:t xml:space="preserve"> </w:t>
      </w:r>
      <w:r w:rsidRPr="001A6F35">
        <w:rPr>
          <w:rFonts w:ascii="Arial" w:hAnsi="Arial" w:cs="Arial"/>
        </w:rPr>
        <w:t>измерительным трансформаторам</w:t>
      </w:r>
      <w:r w:rsidRPr="001A6F35" w:rsidR="00826D33">
        <w:rPr>
          <w:rFonts w:ascii="Arial" w:hAnsi="Arial" w:cs="Arial"/>
        </w:rPr>
        <w:t>,</w:t>
      </w:r>
      <w:r w:rsidRPr="001A6F35">
        <w:rPr>
          <w:rFonts w:ascii="Arial" w:hAnsi="Arial" w:cs="Arial"/>
        </w:rPr>
        <w:t xml:space="preserve"> </w:t>
      </w:r>
      <w:r w:rsidRPr="001A6F35">
        <w:rPr>
          <w:rFonts w:ascii="Arial" w:hAnsi="Arial" w:cs="Arial"/>
          <w:lang w:eastAsia="ru-RU"/>
        </w:rPr>
        <w:t xml:space="preserve">установленным в электроустановках </w:t>
      </w:r>
      <w:r w:rsidRPr="001A6F35">
        <w:rPr>
          <w:rFonts w:ascii="Arial" w:hAnsi="Arial" w:cs="Arial"/>
          <w:b/>
          <w:lang w:eastAsia="ru-RU"/>
        </w:rPr>
        <w:t>Сетевой организации</w:t>
      </w:r>
      <w:r w:rsidRPr="001A6F35">
        <w:rPr>
          <w:rFonts w:ascii="Arial" w:hAnsi="Arial" w:cs="Arial"/>
          <w:lang w:eastAsia="ru-RU"/>
        </w:rPr>
        <w:t xml:space="preserve"> </w:t>
      </w:r>
      <w:r w:rsidRPr="001A6F35">
        <w:rPr>
          <w:rFonts w:ascii="Arial" w:eastAsia="Times New Roman" w:hAnsi="Arial" w:cs="Arial"/>
          <w:lang w:eastAsia="ru-RU"/>
        </w:rPr>
        <w:t xml:space="preserve">в целях проверки условий их эксплуатации и сохранности, проверки </w:t>
      </w:r>
      <w:r w:rsidRPr="001A6F35">
        <w:rPr>
          <w:rFonts w:ascii="Arial" w:eastAsia="Times New Roman" w:hAnsi="Arial" w:cs="Arial"/>
          <w:color w:val="000000" w:themeColor="text1"/>
          <w:lang w:eastAsia="ru-RU"/>
        </w:rPr>
        <w:t>достоверности</w:t>
      </w:r>
      <w:r w:rsidRPr="001A6F35">
        <w:rPr>
          <w:rFonts w:ascii="Arial" w:eastAsia="Times New Roman" w:hAnsi="Arial" w:cs="Arial"/>
          <w:lang w:eastAsia="ru-RU"/>
        </w:rPr>
        <w:t xml:space="preserve"> учета, правильности снятия показаний, снятия контрол</w:t>
      </w:r>
      <w:r w:rsidRPr="001A6F35">
        <w:rPr>
          <w:rFonts w:ascii="Arial" w:eastAsia="Times New Roman" w:hAnsi="Arial" w:cs="Arial"/>
          <w:lang w:eastAsia="ru-RU"/>
        </w:rPr>
        <w:t xml:space="preserve">ьных показаний приборов учета и в иных целях, предусмотренных настоящим </w:t>
      </w:r>
      <w:r w:rsidRPr="001A6F35">
        <w:rPr>
          <w:rFonts w:ascii="Arial" w:eastAsia="Times New Roman" w:hAnsi="Arial" w:cs="Arial"/>
          <w:b/>
          <w:lang w:eastAsia="ru-RU"/>
        </w:rPr>
        <w:t>Договором</w:t>
      </w:r>
      <w:r w:rsidRPr="001A6F35">
        <w:rPr>
          <w:rFonts w:ascii="Arial" w:eastAsia="Times New Roman" w:hAnsi="Arial" w:cs="Arial"/>
          <w:lang w:eastAsia="ru-RU"/>
        </w:rPr>
        <w:t>.</w:t>
      </w:r>
    </w:p>
    <w:p w:rsidR="00FD3BC5" w:rsidRPr="001A6F35" w:rsidP="00350DD0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b/>
          <w:lang w:eastAsia="ru-RU"/>
        </w:rPr>
        <w:t>3.2.</w:t>
      </w:r>
      <w:r w:rsidRPr="001A6F35" w:rsidR="0004637E">
        <w:rPr>
          <w:rFonts w:ascii="Arial" w:hAnsi="Arial" w:cs="Arial"/>
          <w:b/>
          <w:lang w:eastAsia="ru-RU"/>
        </w:rPr>
        <w:t>6</w:t>
      </w:r>
      <w:r w:rsidRPr="001A6F35">
        <w:rPr>
          <w:rFonts w:ascii="Arial" w:hAnsi="Arial" w:cs="Arial"/>
          <w:b/>
          <w:lang w:eastAsia="ru-RU"/>
        </w:rPr>
        <w:t xml:space="preserve">. </w:t>
      </w:r>
      <w:r w:rsidRPr="001A6F35">
        <w:rPr>
          <w:rFonts w:ascii="Arial" w:hAnsi="Arial" w:cs="Arial"/>
          <w:lang w:eastAsia="ru-RU"/>
        </w:rPr>
        <w:t xml:space="preserve">Оплачивать </w:t>
      </w:r>
      <w:r w:rsidRPr="001A6F35">
        <w:rPr>
          <w:rFonts w:ascii="Arial" w:hAnsi="Arial" w:cs="Arial"/>
          <w:b/>
          <w:lang w:eastAsia="ru-RU"/>
        </w:rPr>
        <w:t>Продавцу</w:t>
      </w:r>
      <w:r w:rsidRPr="001A6F35">
        <w:rPr>
          <w:rFonts w:ascii="Arial" w:hAnsi="Arial" w:cs="Arial"/>
          <w:lang w:eastAsia="ru-RU"/>
        </w:rPr>
        <w:t xml:space="preserve"> стоимость электрической энергии (мощности), приобрет</w:t>
      </w:r>
      <w:r w:rsidRPr="001A6F35" w:rsidR="00EF4639">
        <w:rPr>
          <w:rFonts w:ascii="Arial" w:hAnsi="Arial" w:cs="Arial"/>
          <w:lang w:eastAsia="ru-RU"/>
        </w:rPr>
        <w:t>е</w:t>
      </w:r>
      <w:r w:rsidRPr="001A6F35">
        <w:rPr>
          <w:rFonts w:ascii="Arial" w:hAnsi="Arial" w:cs="Arial"/>
          <w:lang w:eastAsia="ru-RU"/>
        </w:rPr>
        <w:t xml:space="preserve">нной в целях компенсации потерь в сетях </w:t>
      </w:r>
      <w:r w:rsidRPr="001A6F35">
        <w:rPr>
          <w:rFonts w:ascii="Arial" w:hAnsi="Arial" w:cs="Arial"/>
          <w:b/>
          <w:lang w:eastAsia="ru-RU"/>
        </w:rPr>
        <w:t>Сетевой организации</w:t>
      </w:r>
      <w:r w:rsidRPr="001A6F35">
        <w:rPr>
          <w:rFonts w:ascii="Arial" w:hAnsi="Arial" w:cs="Arial"/>
          <w:lang w:eastAsia="ru-RU"/>
        </w:rPr>
        <w:t xml:space="preserve"> в порядке</w:t>
      </w:r>
      <w:r w:rsidRPr="001A6F35" w:rsidR="00C47B2D">
        <w:rPr>
          <w:rFonts w:ascii="Arial" w:hAnsi="Arial" w:cs="Arial"/>
        </w:rPr>
        <w:t xml:space="preserve"> и в сроки, предусмотренные настоящим </w:t>
      </w:r>
      <w:r w:rsidRPr="001A6F35" w:rsidR="00C47B2D">
        <w:rPr>
          <w:rFonts w:ascii="Arial" w:hAnsi="Arial" w:cs="Arial"/>
          <w:b/>
        </w:rPr>
        <w:t>Договором.</w:t>
      </w:r>
    </w:p>
    <w:p w:rsidR="00FD3BC5" w:rsidRPr="001A6F35" w:rsidP="001D3C31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b/>
          <w:lang w:eastAsia="ru-RU"/>
        </w:rPr>
        <w:t>3.2.</w:t>
      </w:r>
      <w:r w:rsidRPr="001A6F35" w:rsidR="0004637E">
        <w:rPr>
          <w:rFonts w:ascii="Arial" w:hAnsi="Arial" w:cs="Arial"/>
          <w:b/>
          <w:lang w:eastAsia="ru-RU"/>
        </w:rPr>
        <w:t>7</w:t>
      </w:r>
      <w:r w:rsidRPr="001A6F35">
        <w:rPr>
          <w:rFonts w:ascii="Arial" w:hAnsi="Arial" w:cs="Arial"/>
          <w:b/>
          <w:lang w:eastAsia="ru-RU"/>
        </w:rPr>
        <w:t>.</w:t>
      </w:r>
      <w:r w:rsidRPr="001A6F35">
        <w:rPr>
          <w:rFonts w:ascii="Arial" w:hAnsi="Arial" w:cs="Arial"/>
          <w:lang w:eastAsia="ru-RU"/>
        </w:rPr>
        <w:t xml:space="preserve"> Производить взаимную сверку финансовых расчетов с </w:t>
      </w:r>
      <w:r w:rsidRPr="001A6F35">
        <w:rPr>
          <w:rFonts w:ascii="Arial" w:hAnsi="Arial" w:cs="Arial"/>
          <w:b/>
          <w:lang w:eastAsia="ru-RU"/>
        </w:rPr>
        <w:t>Продавцом</w:t>
      </w:r>
      <w:r w:rsidRPr="001A6F35">
        <w:rPr>
          <w:rFonts w:ascii="Arial" w:hAnsi="Arial" w:cs="Arial"/>
          <w:lang w:eastAsia="ru-RU"/>
        </w:rPr>
        <w:t xml:space="preserve"> за поставленный объем электрической энергии, приобрет</w:t>
      </w:r>
      <w:r w:rsidRPr="001A6F35" w:rsidR="00EF4639">
        <w:rPr>
          <w:rFonts w:ascii="Arial" w:hAnsi="Arial" w:cs="Arial"/>
          <w:lang w:eastAsia="ru-RU"/>
        </w:rPr>
        <w:t>е</w:t>
      </w:r>
      <w:r w:rsidRPr="001A6F35">
        <w:rPr>
          <w:rFonts w:ascii="Arial" w:hAnsi="Arial" w:cs="Arial"/>
          <w:lang w:eastAsia="ru-RU"/>
        </w:rPr>
        <w:t xml:space="preserve">нной в целях компенсации потерь в сетях </w:t>
      </w:r>
      <w:r w:rsidRPr="001A6F35">
        <w:rPr>
          <w:rFonts w:ascii="Arial" w:hAnsi="Arial" w:cs="Arial"/>
          <w:b/>
          <w:lang w:eastAsia="ru-RU"/>
        </w:rPr>
        <w:t>Сетевой организации</w:t>
      </w:r>
      <w:r w:rsidRPr="001A6F35">
        <w:rPr>
          <w:rFonts w:ascii="Arial" w:hAnsi="Arial" w:cs="Arial"/>
          <w:lang w:eastAsia="ru-RU"/>
        </w:rPr>
        <w:t>, до 20 (</w:t>
      </w:r>
      <w:r w:rsidRPr="001A6F35" w:rsidR="00084EAE">
        <w:rPr>
          <w:rFonts w:ascii="Arial" w:hAnsi="Arial" w:cs="Arial"/>
          <w:lang w:eastAsia="ru-RU"/>
        </w:rPr>
        <w:t>Д</w:t>
      </w:r>
      <w:r w:rsidRPr="001A6F35">
        <w:rPr>
          <w:rFonts w:ascii="Arial" w:hAnsi="Arial" w:cs="Arial"/>
          <w:lang w:eastAsia="ru-RU"/>
        </w:rPr>
        <w:t>вадцатого) числа месяца, следующего за отчетным кварталом</w:t>
      </w:r>
      <w:r w:rsidRPr="001A6F35" w:rsidR="005E2099">
        <w:rPr>
          <w:rFonts w:ascii="Arial" w:hAnsi="Arial" w:cs="Arial"/>
          <w:lang w:eastAsia="ru-RU"/>
        </w:rPr>
        <w:t xml:space="preserve">, в порядке, предусмотренном п. 3.1.3. </w:t>
      </w:r>
      <w:r w:rsidRPr="001A6F35" w:rsidR="005E2099">
        <w:rPr>
          <w:rFonts w:ascii="Arial" w:hAnsi="Arial" w:cs="Arial"/>
          <w:b/>
          <w:lang w:eastAsia="ru-RU"/>
        </w:rPr>
        <w:t>Договора</w:t>
      </w:r>
      <w:r w:rsidRPr="001A6F35" w:rsidR="005E2099">
        <w:rPr>
          <w:rFonts w:ascii="Arial" w:hAnsi="Arial" w:cs="Arial"/>
          <w:lang w:eastAsia="ru-RU"/>
        </w:rPr>
        <w:t>.</w:t>
      </w:r>
    </w:p>
    <w:p w:rsidR="00FD3BC5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b/>
          <w:lang w:eastAsia="ru-RU"/>
        </w:rPr>
        <w:t>3.2.</w:t>
      </w:r>
      <w:r w:rsidRPr="001A6F35" w:rsidR="0004637E">
        <w:rPr>
          <w:rFonts w:ascii="Arial" w:hAnsi="Arial" w:cs="Arial"/>
          <w:b/>
          <w:lang w:eastAsia="ru-RU"/>
        </w:rPr>
        <w:t>8</w:t>
      </w:r>
      <w:r w:rsidRPr="001A6F35">
        <w:rPr>
          <w:rFonts w:ascii="Arial" w:hAnsi="Arial" w:cs="Arial"/>
          <w:b/>
          <w:lang w:eastAsia="ru-RU"/>
        </w:rPr>
        <w:t>.</w:t>
      </w:r>
      <w:r w:rsidRPr="001A6F35">
        <w:rPr>
          <w:rFonts w:ascii="Arial" w:hAnsi="Arial" w:cs="Arial"/>
          <w:lang w:eastAsia="ru-RU"/>
        </w:rPr>
        <w:t xml:space="preserve"> Предоставить </w:t>
      </w:r>
      <w:r w:rsidRPr="001A6F35">
        <w:rPr>
          <w:rFonts w:ascii="Arial" w:hAnsi="Arial" w:cs="Arial"/>
          <w:b/>
          <w:lang w:eastAsia="ru-RU"/>
        </w:rPr>
        <w:t>Продавцу</w:t>
      </w:r>
      <w:r w:rsidRPr="001A6F35">
        <w:rPr>
          <w:rFonts w:ascii="Arial" w:hAnsi="Arial" w:cs="Arial"/>
          <w:lang w:eastAsia="ru-RU"/>
        </w:rPr>
        <w:t xml:space="preserve"> документы и следующие сведения об измерительных комплексах, используемых для определения объема электрической энергии, поступившей в сеть </w:t>
      </w:r>
      <w:r w:rsidRPr="001A6F35">
        <w:rPr>
          <w:rFonts w:ascii="Arial" w:hAnsi="Arial" w:cs="Arial"/>
          <w:b/>
          <w:lang w:eastAsia="ru-RU"/>
        </w:rPr>
        <w:t>Сетевой организации</w:t>
      </w:r>
      <w:r w:rsidRPr="001A6F35">
        <w:rPr>
          <w:rFonts w:ascii="Arial" w:hAnsi="Arial" w:cs="Arial"/>
          <w:lang w:eastAsia="ru-RU"/>
        </w:rPr>
        <w:t>, а также участвующих в транзитной поставке электрической энергии:</w:t>
      </w:r>
    </w:p>
    <w:p w:rsidR="00FD3BC5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>А) о наличии, типах установленн</w:t>
      </w:r>
      <w:r w:rsidRPr="001A6F35">
        <w:rPr>
          <w:rFonts w:ascii="Arial" w:hAnsi="Arial" w:cs="Arial"/>
          <w:lang w:eastAsia="ru-RU"/>
        </w:rPr>
        <w:t>ых приборов учета, месте установки прибора учета, дате пломбирования прибора учета заводом-изготовителем или организацией, осуществляющей последнюю поверку прибора учета или измерительного комплекса, а также установленном сроке проведения очередной поверки</w:t>
      </w:r>
      <w:r w:rsidRPr="001A6F35">
        <w:rPr>
          <w:rFonts w:ascii="Arial" w:hAnsi="Arial" w:cs="Arial"/>
          <w:lang w:eastAsia="ru-RU"/>
        </w:rPr>
        <w:t xml:space="preserve">, с приложением паспортов-протоколов </w:t>
      </w:r>
      <w:r w:rsidRPr="001A6F35" w:rsidR="006E13AB">
        <w:rPr>
          <w:rFonts w:ascii="Arial" w:hAnsi="Arial" w:cs="Arial"/>
          <w:lang w:eastAsia="ru-RU"/>
        </w:rPr>
        <w:t xml:space="preserve">измерительных комплексов и документов о действующей метрологической поверке средств измерений, включенных в состав измерительных комплексов и </w:t>
      </w:r>
      <w:r w:rsidRPr="001A6F35">
        <w:rPr>
          <w:rFonts w:ascii="Arial" w:hAnsi="Arial" w:cs="Arial"/>
          <w:lang w:eastAsia="ru-RU"/>
        </w:rPr>
        <w:t>находящ</w:t>
      </w:r>
      <w:r w:rsidRPr="001A6F35" w:rsidR="00E66AA8">
        <w:rPr>
          <w:rFonts w:ascii="Arial" w:hAnsi="Arial" w:cs="Arial"/>
          <w:lang w:eastAsia="ru-RU"/>
        </w:rPr>
        <w:t>ихся</w:t>
      </w:r>
      <w:r w:rsidRPr="001A6F35">
        <w:rPr>
          <w:rFonts w:ascii="Arial" w:hAnsi="Arial" w:cs="Arial"/>
          <w:lang w:eastAsia="ru-RU"/>
        </w:rPr>
        <w:t xml:space="preserve"> в эксплуатационной ответственности</w:t>
      </w:r>
      <w:r w:rsidRPr="001A6F35">
        <w:rPr>
          <w:rFonts w:ascii="Arial" w:hAnsi="Arial" w:cs="Arial"/>
          <w:lang w:eastAsia="ru-RU"/>
        </w:rPr>
        <w:t xml:space="preserve"> </w:t>
      </w:r>
      <w:r w:rsidRPr="001A6F35">
        <w:rPr>
          <w:rFonts w:ascii="Arial" w:hAnsi="Arial" w:cs="Arial"/>
          <w:b/>
          <w:lang w:eastAsia="ru-RU"/>
        </w:rPr>
        <w:t>Сетевой организации</w:t>
      </w:r>
      <w:r w:rsidRPr="001A6F35">
        <w:rPr>
          <w:rFonts w:ascii="Arial" w:hAnsi="Arial" w:cs="Arial"/>
          <w:lang w:eastAsia="ru-RU"/>
        </w:rPr>
        <w:t xml:space="preserve">. </w:t>
      </w:r>
    </w:p>
    <w:p w:rsidR="00FD3BC5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>Б) расчет потерь, в случае если прибор учета расположен не на границе балансовой принадлежности электрических сетей</w:t>
      </w:r>
      <w:r w:rsidRPr="001A6F35" w:rsidR="006E13AB">
        <w:rPr>
          <w:rFonts w:ascii="Arial" w:hAnsi="Arial" w:cs="Arial"/>
          <w:lang w:eastAsia="ru-RU"/>
        </w:rPr>
        <w:t xml:space="preserve">, выполненный в соответствии с </w:t>
      </w:r>
      <w:r w:rsidRPr="001A6F35" w:rsidR="001A59BC">
        <w:rPr>
          <w:rFonts w:ascii="Arial" w:hAnsi="Arial" w:cs="Arial"/>
          <w:lang w:eastAsia="ru-RU"/>
        </w:rPr>
        <w:t>актом уполномоченного федерального органа, регламентирующим расчет нормативов технологических потерь электрической энергии при ее передаче</w:t>
      </w:r>
      <w:r w:rsidRPr="001A6F35" w:rsidR="006E13AB">
        <w:rPr>
          <w:rFonts w:ascii="Arial" w:hAnsi="Arial" w:cs="Arial"/>
          <w:lang w:eastAsia="ru-RU"/>
        </w:rPr>
        <w:t>.</w:t>
      </w:r>
    </w:p>
    <w:p w:rsidR="00FD3BC5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b/>
          <w:lang w:eastAsia="ru-RU"/>
        </w:rPr>
        <w:t>3.2.</w:t>
      </w:r>
      <w:r w:rsidRPr="001A6F35" w:rsidR="0004637E">
        <w:rPr>
          <w:rFonts w:ascii="Arial" w:hAnsi="Arial" w:cs="Arial"/>
          <w:b/>
          <w:lang w:eastAsia="ru-RU"/>
        </w:rPr>
        <w:t>9</w:t>
      </w:r>
      <w:r w:rsidRPr="001A6F35">
        <w:rPr>
          <w:rFonts w:ascii="Arial" w:hAnsi="Arial" w:cs="Arial"/>
          <w:b/>
          <w:lang w:eastAsia="ru-RU"/>
        </w:rPr>
        <w:t>.</w:t>
      </w:r>
      <w:r w:rsidRPr="001A6F35">
        <w:rPr>
          <w:rFonts w:ascii="Arial" w:hAnsi="Arial" w:cs="Arial"/>
          <w:lang w:eastAsia="ru-RU"/>
        </w:rPr>
        <w:t xml:space="preserve"> Соблюдать требования </w:t>
      </w:r>
      <w:r w:rsidRPr="001A6F35" w:rsidR="00033269">
        <w:rPr>
          <w:rFonts w:ascii="Arial" w:hAnsi="Arial" w:cs="Arial"/>
          <w:lang w:eastAsia="ru-RU"/>
        </w:rPr>
        <w:t>с</w:t>
      </w:r>
      <w:r w:rsidRPr="001A6F35">
        <w:rPr>
          <w:rFonts w:ascii="Arial" w:hAnsi="Arial" w:cs="Arial"/>
          <w:lang w:eastAsia="ru-RU"/>
        </w:rPr>
        <w:t>истемного оператора и его региональных подразделений, касающихся оперативно-технологического (диспетчерского) управления процесса производства, передачи, распределения и потребления электрической энергии п</w:t>
      </w:r>
      <w:r w:rsidRPr="001A6F35">
        <w:rPr>
          <w:rFonts w:ascii="Arial" w:hAnsi="Arial" w:cs="Arial"/>
          <w:lang w:eastAsia="ru-RU"/>
        </w:rPr>
        <w:t xml:space="preserve">ри исполнении настоящего </w:t>
      </w:r>
      <w:r w:rsidRPr="001A6F35">
        <w:rPr>
          <w:rFonts w:ascii="Arial" w:hAnsi="Arial" w:cs="Arial"/>
          <w:b/>
          <w:lang w:eastAsia="ru-RU"/>
        </w:rPr>
        <w:t>Договора</w:t>
      </w:r>
      <w:r w:rsidRPr="001A6F35">
        <w:rPr>
          <w:rFonts w:ascii="Arial" w:hAnsi="Arial" w:cs="Arial"/>
          <w:lang w:eastAsia="ru-RU"/>
        </w:rPr>
        <w:t>.</w:t>
      </w:r>
    </w:p>
    <w:p w:rsidR="00FD3BC5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b/>
          <w:lang w:eastAsia="ru-RU"/>
        </w:rPr>
        <w:t>3.2.</w:t>
      </w:r>
      <w:r w:rsidRPr="001A6F35" w:rsidR="0004637E">
        <w:rPr>
          <w:rFonts w:ascii="Arial" w:hAnsi="Arial" w:cs="Arial"/>
          <w:b/>
          <w:lang w:eastAsia="ru-RU"/>
        </w:rPr>
        <w:t>10</w:t>
      </w:r>
      <w:r w:rsidRPr="001A6F35">
        <w:rPr>
          <w:rFonts w:ascii="Arial" w:hAnsi="Arial" w:cs="Arial"/>
          <w:b/>
          <w:lang w:eastAsia="ru-RU"/>
        </w:rPr>
        <w:t>.</w:t>
      </w:r>
      <w:r w:rsidRPr="001A6F35">
        <w:rPr>
          <w:rFonts w:ascii="Arial" w:hAnsi="Arial" w:cs="Arial"/>
          <w:lang w:eastAsia="ru-RU"/>
        </w:rPr>
        <w:t xml:space="preserve"> </w:t>
      </w:r>
      <w:r w:rsidRPr="001A6F35" w:rsidR="00FE47FE">
        <w:rPr>
          <w:rFonts w:ascii="Arial" w:hAnsi="Arial" w:cs="Arial"/>
          <w:lang w:eastAsia="ru-RU"/>
        </w:rPr>
        <w:t xml:space="preserve">Уведомлять </w:t>
      </w:r>
      <w:r w:rsidRPr="001A6F35" w:rsidR="00FE47FE">
        <w:rPr>
          <w:rFonts w:ascii="Arial" w:hAnsi="Arial" w:cs="Arial"/>
          <w:b/>
          <w:lang w:eastAsia="ru-RU"/>
        </w:rPr>
        <w:t>Продавца</w:t>
      </w:r>
      <w:r w:rsidRPr="001A6F35" w:rsidR="00FE47FE">
        <w:rPr>
          <w:rFonts w:ascii="Arial" w:hAnsi="Arial" w:cs="Arial"/>
          <w:lang w:eastAsia="ru-RU"/>
        </w:rPr>
        <w:t xml:space="preserve"> в соответствии с п. 8.1. </w:t>
      </w:r>
      <w:r w:rsidRPr="001A6F35" w:rsidR="00FE47FE">
        <w:rPr>
          <w:rFonts w:ascii="Arial" w:hAnsi="Arial" w:cs="Arial"/>
          <w:b/>
          <w:lang w:eastAsia="ru-RU"/>
        </w:rPr>
        <w:t>Договора</w:t>
      </w:r>
      <w:r w:rsidRPr="001A6F35" w:rsidR="00FE47FE">
        <w:rPr>
          <w:rFonts w:ascii="Arial" w:hAnsi="Arial" w:cs="Arial"/>
          <w:lang w:eastAsia="ru-RU"/>
        </w:rPr>
        <w:t xml:space="preserve"> в случае перехода прав на объекты сетевого хозяйства, а также в случае предоставления прав владения и (или) пользования на него третьим лицам в срок не позднее 3 (Трех) дней со дня наступления вышеуказанных событий путем направления </w:t>
      </w:r>
      <w:r w:rsidRPr="001A6F35" w:rsidR="00FE47FE">
        <w:rPr>
          <w:rFonts w:ascii="Arial" w:hAnsi="Arial" w:cs="Arial"/>
          <w:b/>
          <w:lang w:eastAsia="ru-RU"/>
        </w:rPr>
        <w:t>Продавцу</w:t>
      </w:r>
      <w:r w:rsidRPr="001A6F35" w:rsidR="00FE47FE">
        <w:rPr>
          <w:rFonts w:ascii="Arial" w:hAnsi="Arial" w:cs="Arial"/>
          <w:lang w:eastAsia="ru-RU"/>
        </w:rPr>
        <w:t xml:space="preserve"> письменного уведомления с указанием лиц, к которым перешли права (наименование, юридический и почтовый адрес, Ф.И.О. руководителя, контактные телефоны, дата перехода (предоставления) прав, показания приборов учета на дату перехода (предоставления прав).    </w:t>
      </w:r>
    </w:p>
    <w:p w:rsidR="00FD3BC5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b/>
          <w:lang w:eastAsia="ru-RU"/>
        </w:rPr>
        <w:t>3.2.1</w:t>
      </w:r>
      <w:r w:rsidRPr="001A6F35" w:rsidR="0004637E">
        <w:rPr>
          <w:rFonts w:ascii="Arial" w:hAnsi="Arial" w:cs="Arial"/>
          <w:b/>
          <w:lang w:eastAsia="ru-RU"/>
        </w:rPr>
        <w:t>1</w:t>
      </w:r>
      <w:r w:rsidRPr="001A6F35">
        <w:rPr>
          <w:rFonts w:ascii="Arial" w:hAnsi="Arial" w:cs="Arial"/>
          <w:b/>
          <w:lang w:eastAsia="ru-RU"/>
        </w:rPr>
        <w:t>.</w:t>
      </w:r>
      <w:r w:rsidRPr="001A6F35">
        <w:rPr>
          <w:rFonts w:ascii="Arial" w:hAnsi="Arial" w:cs="Arial"/>
          <w:lang w:eastAsia="ru-RU"/>
        </w:rPr>
        <w:t xml:space="preserve"> Урегулировать отношения по предоставлению межсистемных электрических связей с иными сетевыми организациями, имеющими технологич</w:t>
      </w:r>
      <w:r w:rsidRPr="001A6F35">
        <w:rPr>
          <w:rFonts w:ascii="Arial" w:hAnsi="Arial" w:cs="Arial"/>
          <w:lang w:eastAsia="ru-RU"/>
        </w:rPr>
        <w:t xml:space="preserve">еское присоединение к электрическим сетям </w:t>
      </w:r>
      <w:r w:rsidRPr="001A6F35">
        <w:rPr>
          <w:rFonts w:ascii="Arial" w:hAnsi="Arial" w:cs="Arial"/>
          <w:b/>
          <w:lang w:eastAsia="ru-RU"/>
        </w:rPr>
        <w:t>Сетевой организации</w:t>
      </w:r>
      <w:r w:rsidRPr="001A6F35">
        <w:rPr>
          <w:rFonts w:ascii="Arial" w:hAnsi="Arial" w:cs="Arial"/>
          <w:lang w:eastAsia="ru-RU"/>
        </w:rPr>
        <w:t xml:space="preserve">, в порядке, предусмотренном законодательством Российской Федерации, в том числе по подготовке и согласованию со смежными организациями однолинейных схем присоединения сетей </w:t>
      </w:r>
      <w:r w:rsidRPr="001A6F35">
        <w:rPr>
          <w:rFonts w:ascii="Arial" w:hAnsi="Arial" w:cs="Arial"/>
          <w:b/>
          <w:lang w:eastAsia="ru-RU"/>
        </w:rPr>
        <w:t>Сетевой организации</w:t>
      </w:r>
      <w:r w:rsidRPr="001A6F35">
        <w:rPr>
          <w:rFonts w:ascii="Arial" w:hAnsi="Arial" w:cs="Arial"/>
          <w:lang w:eastAsia="ru-RU"/>
        </w:rPr>
        <w:t>.</w:t>
      </w:r>
    </w:p>
    <w:p w:rsidR="00FD3BC5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b/>
          <w:lang w:eastAsia="ru-RU"/>
        </w:rPr>
        <w:t>3.2.1</w:t>
      </w:r>
      <w:r w:rsidRPr="001A6F35" w:rsidR="0004637E">
        <w:rPr>
          <w:rFonts w:ascii="Arial" w:hAnsi="Arial" w:cs="Arial"/>
          <w:b/>
          <w:lang w:eastAsia="ru-RU"/>
        </w:rPr>
        <w:t>2</w:t>
      </w:r>
      <w:r w:rsidRPr="001A6F35">
        <w:rPr>
          <w:rFonts w:ascii="Arial" w:hAnsi="Arial" w:cs="Arial"/>
          <w:b/>
          <w:lang w:eastAsia="ru-RU"/>
        </w:rPr>
        <w:t>.</w:t>
      </w:r>
      <w:r w:rsidRPr="001A6F35">
        <w:rPr>
          <w:rFonts w:ascii="Arial" w:hAnsi="Arial" w:cs="Arial"/>
          <w:lang w:eastAsia="ru-RU"/>
        </w:rPr>
        <w:t xml:space="preserve"> По мере поступления (оформления) в течение месяца предоставлять </w:t>
      </w:r>
      <w:r w:rsidRPr="001A6F35">
        <w:rPr>
          <w:rFonts w:ascii="Arial" w:hAnsi="Arial" w:cs="Arial"/>
          <w:b/>
          <w:lang w:eastAsia="ru-RU"/>
        </w:rPr>
        <w:t xml:space="preserve">Продавцу </w:t>
      </w:r>
      <w:r w:rsidRPr="001A6F35">
        <w:rPr>
          <w:rFonts w:ascii="Arial" w:hAnsi="Arial" w:cs="Arial"/>
          <w:lang w:eastAsia="ru-RU"/>
        </w:rPr>
        <w:t xml:space="preserve">следующие сведения о новых точках присоединения к внешней сети и о новых точках транзита из сетей </w:t>
      </w:r>
      <w:r w:rsidRPr="001A6F35">
        <w:rPr>
          <w:rFonts w:ascii="Arial" w:hAnsi="Arial" w:cs="Arial"/>
          <w:b/>
          <w:lang w:eastAsia="ru-RU"/>
        </w:rPr>
        <w:t>Сетевой организации</w:t>
      </w:r>
      <w:r w:rsidRPr="001A6F35">
        <w:rPr>
          <w:rFonts w:ascii="Arial" w:hAnsi="Arial" w:cs="Arial"/>
          <w:lang w:eastAsia="ru-RU"/>
        </w:rPr>
        <w:t xml:space="preserve"> в смежные сетевые организации (</w:t>
      </w:r>
      <w:r w:rsidRPr="001A6F35">
        <w:rPr>
          <w:rFonts w:ascii="Arial" w:hAnsi="Arial" w:cs="Arial"/>
          <w:iCs/>
          <w:lang w:eastAsia="ru-RU"/>
        </w:rPr>
        <w:t xml:space="preserve">при возникновении новых точек после подписания настоящего </w:t>
      </w:r>
      <w:r w:rsidRPr="001A6F35">
        <w:rPr>
          <w:rFonts w:ascii="Arial" w:hAnsi="Arial" w:cs="Arial"/>
          <w:b/>
          <w:iCs/>
          <w:lang w:eastAsia="ru-RU"/>
        </w:rPr>
        <w:t>Договора</w:t>
      </w:r>
      <w:r w:rsidRPr="001A6F35">
        <w:rPr>
          <w:rFonts w:ascii="Arial" w:hAnsi="Arial" w:cs="Arial"/>
          <w:lang w:eastAsia="ru-RU"/>
        </w:rPr>
        <w:t>):</w:t>
      </w:r>
    </w:p>
    <w:p w:rsidR="00FD3BC5" w:rsidRPr="001A6F35" w:rsidP="00AB6321">
      <w:pPr>
        <w:spacing w:after="0" w:line="240" w:lineRule="auto"/>
        <w:ind w:firstLine="567"/>
        <w:contextualSpacing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>- изменения в диспетчерских наименованиях;</w:t>
      </w:r>
    </w:p>
    <w:p w:rsidR="00FD3BC5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 xml:space="preserve">- изменения в </w:t>
      </w:r>
      <w:r w:rsidRPr="001A6F35" w:rsidR="00E94824">
        <w:rPr>
          <w:rFonts w:ascii="Arial" w:hAnsi="Arial" w:cs="Arial"/>
          <w:lang w:eastAsia="ru-RU"/>
        </w:rPr>
        <w:t xml:space="preserve">документах, подтверждающих технологическое присоединение в установленном порядке к объектам электросетевого хозяйства </w:t>
      </w:r>
      <w:r w:rsidRPr="001A6F35" w:rsidR="00E94824">
        <w:rPr>
          <w:rFonts w:ascii="Arial" w:hAnsi="Arial" w:cs="Arial"/>
          <w:lang w:eastAsia="ru-RU"/>
        </w:rPr>
        <w:t>энергопринимающих</w:t>
      </w:r>
      <w:r w:rsidRPr="001A6F35" w:rsidR="00E94824">
        <w:rPr>
          <w:rFonts w:ascii="Arial" w:hAnsi="Arial" w:cs="Arial"/>
          <w:lang w:eastAsia="ru-RU"/>
        </w:rPr>
        <w:t xml:space="preserve"> устройств</w:t>
      </w:r>
      <w:r w:rsidRPr="001A6F35">
        <w:rPr>
          <w:rFonts w:ascii="Arial" w:hAnsi="Arial" w:cs="Arial"/>
          <w:lang w:eastAsia="ru-RU"/>
        </w:rPr>
        <w:t>;</w:t>
      </w:r>
    </w:p>
    <w:p w:rsidR="00FD3BC5" w:rsidRPr="001A6F35" w:rsidP="001D3C3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>- изменения мощности присоединенного оборудования за счет присоединения объектов (ТП, РП, ПС);</w:t>
      </w:r>
    </w:p>
    <w:p w:rsidR="00FD3BC5" w:rsidRPr="001A6F35" w:rsidP="00E94824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 xml:space="preserve">- изменения однолинейных схем присоединения сетей </w:t>
      </w:r>
      <w:r w:rsidRPr="001A6F35">
        <w:rPr>
          <w:rFonts w:ascii="Arial" w:hAnsi="Arial" w:cs="Arial"/>
          <w:b/>
          <w:lang w:eastAsia="ru-RU"/>
        </w:rPr>
        <w:t xml:space="preserve">Сетевой </w:t>
      </w:r>
      <w:r w:rsidRPr="001A6F35">
        <w:rPr>
          <w:rFonts w:ascii="Arial" w:hAnsi="Arial" w:cs="Arial"/>
          <w:b/>
          <w:lang w:eastAsia="ru-RU"/>
        </w:rPr>
        <w:t>организации</w:t>
      </w:r>
      <w:r w:rsidRPr="001A6F35">
        <w:rPr>
          <w:rFonts w:ascii="Arial" w:hAnsi="Arial" w:cs="Arial"/>
          <w:lang w:eastAsia="ru-RU"/>
        </w:rPr>
        <w:t xml:space="preserve"> к внешней электрической сети, присоединения смежных сетевых организаций к сетям </w:t>
      </w:r>
      <w:r w:rsidRPr="001A6F35">
        <w:rPr>
          <w:rFonts w:ascii="Arial" w:hAnsi="Arial" w:cs="Arial"/>
          <w:b/>
          <w:lang w:eastAsia="ru-RU"/>
        </w:rPr>
        <w:t>Сетевой организации</w:t>
      </w:r>
      <w:r w:rsidRPr="001A6F35">
        <w:rPr>
          <w:rFonts w:ascii="Arial" w:hAnsi="Arial" w:cs="Arial"/>
          <w:lang w:eastAsia="ru-RU"/>
        </w:rPr>
        <w:t>;</w:t>
      </w:r>
    </w:p>
    <w:p w:rsidR="00FD3BC5" w:rsidRPr="001A6F35" w:rsidP="00AB6321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 xml:space="preserve">- </w:t>
      </w:r>
      <w:r w:rsidRPr="001A6F35" w:rsidR="00E94824">
        <w:rPr>
          <w:rFonts w:ascii="Arial" w:hAnsi="Arial" w:cs="Arial"/>
          <w:lang w:eastAsia="ru-RU"/>
        </w:rPr>
        <w:t>с</w:t>
      </w:r>
      <w:r w:rsidRPr="001A6F35">
        <w:rPr>
          <w:rFonts w:ascii="Arial" w:hAnsi="Arial" w:cs="Arial"/>
          <w:lang w:eastAsia="ru-RU"/>
        </w:rPr>
        <w:t xml:space="preserve">пецификации к однолинейным схемам (согласованной со стороны </w:t>
      </w:r>
      <w:r w:rsidRPr="001A6F35">
        <w:rPr>
          <w:rFonts w:ascii="Arial" w:hAnsi="Arial" w:cs="Arial"/>
          <w:b/>
          <w:lang w:eastAsia="ru-RU"/>
        </w:rPr>
        <w:t>Сетевой организации</w:t>
      </w:r>
      <w:r w:rsidRPr="001A6F35">
        <w:rPr>
          <w:rFonts w:ascii="Arial" w:hAnsi="Arial" w:cs="Arial"/>
          <w:lang w:eastAsia="ru-RU"/>
        </w:rPr>
        <w:t>);</w:t>
      </w:r>
    </w:p>
    <w:p w:rsidR="00FD3BC5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 xml:space="preserve">- </w:t>
      </w:r>
      <w:r w:rsidRPr="001A6F35" w:rsidR="00E94824">
        <w:rPr>
          <w:rFonts w:ascii="Arial" w:hAnsi="Arial" w:cs="Arial"/>
          <w:lang w:eastAsia="ru-RU"/>
        </w:rPr>
        <w:t>ф</w:t>
      </w:r>
      <w:r w:rsidRPr="001A6F35">
        <w:rPr>
          <w:rFonts w:ascii="Arial" w:hAnsi="Arial" w:cs="Arial"/>
          <w:lang w:eastAsia="ru-RU"/>
        </w:rPr>
        <w:t xml:space="preserve">ормы «Результаты контрольного замера режимных параметров» (согласованной со стороны </w:t>
      </w:r>
      <w:r w:rsidRPr="001A6F35">
        <w:rPr>
          <w:rFonts w:ascii="Arial" w:hAnsi="Arial" w:cs="Arial"/>
          <w:b/>
          <w:lang w:eastAsia="ru-RU"/>
        </w:rPr>
        <w:t>Сетевой организации</w:t>
      </w:r>
      <w:r w:rsidRPr="001A6F35">
        <w:rPr>
          <w:rFonts w:ascii="Arial" w:hAnsi="Arial" w:cs="Arial"/>
          <w:lang w:eastAsia="ru-RU"/>
        </w:rPr>
        <w:t>).</w:t>
      </w:r>
    </w:p>
    <w:p w:rsidR="00FD3BC5" w:rsidRPr="001A6F35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b/>
          <w:bCs/>
          <w:lang w:eastAsia="ru-RU"/>
        </w:rPr>
        <w:t>3.2.1</w:t>
      </w:r>
      <w:r w:rsidRPr="001A6F35" w:rsidR="0004637E">
        <w:rPr>
          <w:rFonts w:ascii="Arial" w:hAnsi="Arial" w:cs="Arial"/>
          <w:b/>
          <w:bCs/>
          <w:lang w:eastAsia="ru-RU"/>
        </w:rPr>
        <w:t>3</w:t>
      </w:r>
      <w:r w:rsidRPr="001A6F35">
        <w:rPr>
          <w:rFonts w:ascii="Arial" w:hAnsi="Arial" w:cs="Arial"/>
          <w:b/>
          <w:bCs/>
          <w:lang w:eastAsia="ru-RU"/>
        </w:rPr>
        <w:t xml:space="preserve">. </w:t>
      </w:r>
      <w:r w:rsidRPr="001A6F35">
        <w:rPr>
          <w:rFonts w:ascii="Arial" w:hAnsi="Arial" w:cs="Arial"/>
          <w:lang w:eastAsia="ru-RU"/>
        </w:rPr>
        <w:t xml:space="preserve">Предварительно информировать </w:t>
      </w:r>
      <w:r w:rsidRPr="001A6F35">
        <w:rPr>
          <w:rFonts w:ascii="Arial" w:hAnsi="Arial" w:cs="Arial"/>
          <w:b/>
          <w:lang w:eastAsia="ru-RU"/>
        </w:rPr>
        <w:t>Продавца</w:t>
      </w:r>
      <w:r w:rsidRPr="001A6F35">
        <w:rPr>
          <w:rFonts w:ascii="Arial" w:hAnsi="Arial" w:cs="Arial"/>
          <w:lang w:eastAsia="ru-RU"/>
        </w:rPr>
        <w:t>:</w:t>
      </w:r>
    </w:p>
    <w:p w:rsidR="00FD3BC5" w:rsidRPr="001A6F35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>- о плановых ремонтах и изменениях в работе измерительных комплексов учета э</w:t>
      </w:r>
      <w:r w:rsidRPr="001A6F35" w:rsidR="00CC22F4">
        <w:rPr>
          <w:rFonts w:ascii="Arial" w:hAnsi="Arial" w:cs="Arial"/>
          <w:lang w:eastAsia="ru-RU"/>
        </w:rPr>
        <w:t xml:space="preserve">лектрической </w:t>
      </w:r>
      <w:r w:rsidRPr="001A6F35">
        <w:rPr>
          <w:rFonts w:ascii="Arial" w:hAnsi="Arial" w:cs="Arial"/>
          <w:lang w:eastAsia="ru-RU"/>
        </w:rPr>
        <w:t xml:space="preserve">энергии, о </w:t>
      </w:r>
      <w:r w:rsidRPr="001A6F35">
        <w:rPr>
          <w:rFonts w:ascii="Arial" w:hAnsi="Arial" w:cs="Arial"/>
          <w:lang w:eastAsia="ru-RU"/>
        </w:rPr>
        <w:t>замене приборов учета, трансформаторов тока и напряжения. После окончания указанных работ в течение 2</w:t>
      </w:r>
      <w:r w:rsidRPr="001A6F35">
        <w:rPr>
          <w:rFonts w:ascii="Arial" w:hAnsi="Arial" w:cs="Arial"/>
          <w:lang w:eastAsia="ru-RU"/>
        </w:rPr>
        <w:t xml:space="preserve"> (Двух) рабочих дней </w:t>
      </w:r>
      <w:r w:rsidRPr="001A6F35">
        <w:rPr>
          <w:rFonts w:ascii="Arial" w:hAnsi="Arial" w:cs="Arial"/>
          <w:b/>
          <w:lang w:eastAsia="ru-RU"/>
        </w:rPr>
        <w:t>Сетевая организация</w:t>
      </w:r>
      <w:r w:rsidRPr="001A6F35">
        <w:rPr>
          <w:rFonts w:ascii="Arial" w:hAnsi="Arial" w:cs="Arial"/>
          <w:lang w:eastAsia="ru-RU"/>
        </w:rPr>
        <w:t xml:space="preserve"> обязуется предоставить информацию </w:t>
      </w:r>
      <w:r w:rsidRPr="001A6F35">
        <w:rPr>
          <w:rFonts w:ascii="Arial" w:hAnsi="Arial" w:cs="Arial"/>
          <w:b/>
          <w:lang w:eastAsia="ru-RU"/>
        </w:rPr>
        <w:t>Продавцу</w:t>
      </w:r>
      <w:r w:rsidRPr="001A6F35">
        <w:rPr>
          <w:rFonts w:ascii="Arial" w:hAnsi="Arial" w:cs="Arial"/>
          <w:lang w:eastAsia="ru-RU"/>
        </w:rPr>
        <w:t xml:space="preserve"> об изменениях в схемах коммерческого учета: акт замены/допуска в эксп</w:t>
      </w:r>
      <w:r w:rsidRPr="001A6F35">
        <w:rPr>
          <w:rFonts w:ascii="Arial" w:hAnsi="Arial" w:cs="Arial"/>
          <w:lang w:eastAsia="ru-RU"/>
        </w:rPr>
        <w:t xml:space="preserve">луатацию </w:t>
      </w:r>
      <w:r w:rsidRPr="001A6F35" w:rsidR="00D82CBF">
        <w:rPr>
          <w:rFonts w:ascii="Arial" w:hAnsi="Arial" w:cs="Arial"/>
          <w:lang w:eastAsia="ru-RU"/>
        </w:rPr>
        <w:t>приборов учета</w:t>
      </w:r>
      <w:r w:rsidRPr="001A6F35">
        <w:rPr>
          <w:rFonts w:ascii="Arial" w:hAnsi="Arial" w:cs="Arial"/>
          <w:lang w:eastAsia="ru-RU"/>
        </w:rPr>
        <w:t>, трансформаторов тока, трансформаторов напряжения и документы, подтверждающие поверку приборов учета;</w:t>
      </w:r>
    </w:p>
    <w:p w:rsidR="00FD3BC5" w:rsidRPr="001A6F35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 xml:space="preserve">- </w:t>
      </w:r>
      <w:r>
        <w:rPr>
          <w:rStyle w:val="FootnoteReference"/>
          <w:rFonts w:ascii="Arial" w:hAnsi="Arial" w:cs="Arial"/>
          <w:color w:val="FF0000"/>
          <w:lang w:eastAsia="ru-RU"/>
        </w:rPr>
        <w:footnoteReference w:id="2"/>
      </w:r>
      <w:r w:rsidRPr="001A6F35" w:rsidR="00CC22F4">
        <w:rPr>
          <w:rFonts w:ascii="Arial" w:hAnsi="Arial" w:cs="Arial"/>
          <w:lang w:eastAsia="ru-RU"/>
        </w:rPr>
        <w:t xml:space="preserve"> </w:t>
      </w:r>
      <w:r w:rsidRPr="001A6F35">
        <w:rPr>
          <w:rFonts w:ascii="Arial" w:hAnsi="Arial" w:cs="Arial"/>
          <w:lang w:eastAsia="ru-RU"/>
        </w:rPr>
        <w:t xml:space="preserve">о плановых ремонтах и о любых изменениях в </w:t>
      </w:r>
      <w:r w:rsidRPr="001A6F35" w:rsidR="00A55814">
        <w:rPr>
          <w:rFonts w:ascii="Arial" w:hAnsi="Arial" w:cs="Arial"/>
          <w:lang w:eastAsia="ru-RU"/>
        </w:rPr>
        <w:t>автоматизированной информационно-измерительной системе коммерческого учета электроэнергии (мощности) (далее – АСКУЭ или АИИС КУЭ)</w:t>
      </w:r>
      <w:r w:rsidRPr="001A6F35">
        <w:rPr>
          <w:rFonts w:ascii="Arial" w:hAnsi="Arial" w:cs="Arial"/>
          <w:lang w:eastAsia="ru-RU"/>
        </w:rPr>
        <w:t xml:space="preserve"> или другом оборудовании, прямо либо косвенно участвующем в сборе информации по точкам учета групп точек поставки (ГТП), которые участвуют в покупке </w:t>
      </w:r>
      <w:r w:rsidRPr="001A6F35">
        <w:rPr>
          <w:rFonts w:ascii="Arial" w:hAnsi="Arial" w:cs="Arial"/>
          <w:b/>
          <w:lang w:eastAsia="ru-RU"/>
        </w:rPr>
        <w:t>Продавца</w:t>
      </w:r>
      <w:r w:rsidRPr="001A6F35">
        <w:rPr>
          <w:rFonts w:ascii="Arial" w:hAnsi="Arial" w:cs="Arial"/>
          <w:lang w:eastAsia="ru-RU"/>
        </w:rPr>
        <w:t xml:space="preserve"> электрической энергии на оптовом рын</w:t>
      </w:r>
      <w:r w:rsidRPr="001A6F35">
        <w:rPr>
          <w:rFonts w:ascii="Arial" w:hAnsi="Arial" w:cs="Arial"/>
          <w:lang w:eastAsia="ru-RU"/>
        </w:rPr>
        <w:t xml:space="preserve">ке (далее – ГТП Гарантирующего поставщика, ОРЭМ) и отправки данных на сервер АИИС КУЭ </w:t>
      </w:r>
      <w:r w:rsidRPr="001A6F35">
        <w:rPr>
          <w:rFonts w:ascii="Arial" w:hAnsi="Arial" w:cs="Arial"/>
          <w:b/>
          <w:lang w:eastAsia="ru-RU"/>
        </w:rPr>
        <w:t>Продавца</w:t>
      </w:r>
      <w:r w:rsidRPr="001A6F35">
        <w:rPr>
          <w:rFonts w:ascii="Arial" w:hAnsi="Arial" w:cs="Arial"/>
          <w:lang w:eastAsia="ru-RU"/>
        </w:rPr>
        <w:t>.</w:t>
      </w:r>
    </w:p>
    <w:p w:rsidR="00FD3BC5" w:rsidRPr="001A6F35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 xml:space="preserve">Незамедлительно с момента обнаружения, письменно ставить </w:t>
      </w:r>
      <w:r w:rsidRPr="001A6F35">
        <w:rPr>
          <w:rFonts w:ascii="Arial" w:hAnsi="Arial" w:cs="Arial"/>
          <w:b/>
          <w:lang w:eastAsia="ru-RU"/>
        </w:rPr>
        <w:t>Продавца</w:t>
      </w:r>
      <w:r w:rsidRPr="001A6F35">
        <w:rPr>
          <w:rFonts w:ascii="Arial" w:hAnsi="Arial" w:cs="Arial"/>
          <w:lang w:eastAsia="ru-RU"/>
        </w:rPr>
        <w:t xml:space="preserve"> в известность о происшедших в рамках балансовой принадлежности </w:t>
      </w:r>
      <w:r w:rsidRPr="001A6F35">
        <w:rPr>
          <w:rFonts w:ascii="Arial" w:hAnsi="Arial" w:cs="Arial"/>
          <w:b/>
          <w:lang w:eastAsia="ru-RU"/>
        </w:rPr>
        <w:t>Сетевой организации</w:t>
      </w:r>
      <w:r w:rsidRPr="001A6F35">
        <w:rPr>
          <w:rFonts w:ascii="Arial" w:hAnsi="Arial" w:cs="Arial"/>
          <w:lang w:eastAsia="ru-RU"/>
        </w:rPr>
        <w:t xml:space="preserve"> аварийных </w:t>
      </w:r>
      <w:r w:rsidRPr="001A6F35">
        <w:rPr>
          <w:rFonts w:ascii="Arial" w:hAnsi="Arial" w:cs="Arial"/>
          <w:lang w:eastAsia="ru-RU"/>
        </w:rPr>
        <w:t>переключениях, выходе из строя приборов учета, трансформаторов тока и напряжения, выходе из строя или сбое в работе АИИС КУЭ</w:t>
      </w:r>
      <w:r w:rsidRPr="001A6F35" w:rsidR="00685F6C">
        <w:rPr>
          <w:rFonts w:ascii="Arial" w:hAnsi="Arial" w:cs="Arial"/>
          <w:lang w:eastAsia="ru-RU"/>
        </w:rPr>
        <w:t xml:space="preserve"> (при наличии)</w:t>
      </w:r>
      <w:r w:rsidRPr="001A6F35">
        <w:rPr>
          <w:rFonts w:ascii="Arial" w:hAnsi="Arial" w:cs="Arial"/>
          <w:lang w:eastAsia="ru-RU"/>
        </w:rPr>
        <w:t>.</w:t>
      </w:r>
    </w:p>
    <w:p w:rsidR="00FD3BC5" w:rsidRPr="001A6F35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b/>
          <w:bCs/>
          <w:lang w:eastAsia="ru-RU"/>
        </w:rPr>
        <w:t>3.2.1</w:t>
      </w:r>
      <w:r w:rsidRPr="001A6F35" w:rsidR="0004637E">
        <w:rPr>
          <w:rFonts w:ascii="Arial" w:hAnsi="Arial" w:cs="Arial"/>
          <w:b/>
          <w:bCs/>
          <w:lang w:eastAsia="ru-RU"/>
        </w:rPr>
        <w:t>4</w:t>
      </w:r>
      <w:r w:rsidRPr="001A6F35">
        <w:rPr>
          <w:rFonts w:ascii="Arial" w:hAnsi="Arial" w:cs="Arial"/>
          <w:b/>
          <w:bCs/>
          <w:lang w:eastAsia="ru-RU"/>
        </w:rPr>
        <w:t xml:space="preserve">. </w:t>
      </w:r>
      <w:r>
        <w:rPr>
          <w:rStyle w:val="FootnoteReference"/>
          <w:rFonts w:ascii="Arial" w:hAnsi="Arial" w:cs="Arial"/>
          <w:b/>
          <w:bCs/>
          <w:color w:val="FF0000"/>
          <w:lang w:eastAsia="ru-RU"/>
        </w:rPr>
        <w:footnoteReference w:id="3"/>
      </w:r>
      <w:r w:rsidRPr="001A6F35" w:rsidR="00D82CBF">
        <w:rPr>
          <w:rFonts w:ascii="Arial" w:hAnsi="Arial" w:cs="Arial"/>
          <w:b/>
          <w:bCs/>
          <w:color w:val="FF0000"/>
          <w:lang w:eastAsia="ru-RU"/>
        </w:rPr>
        <w:t xml:space="preserve"> </w:t>
      </w:r>
      <w:r w:rsidRPr="001A6F35">
        <w:rPr>
          <w:rFonts w:ascii="Arial" w:hAnsi="Arial" w:cs="Arial"/>
          <w:lang w:eastAsia="ru-RU"/>
        </w:rPr>
        <w:t xml:space="preserve">Учитывать при формировании своей инвестиционной программы по АИИС КУЭ предложения </w:t>
      </w:r>
      <w:r w:rsidRPr="001A6F35">
        <w:rPr>
          <w:rFonts w:ascii="Arial" w:hAnsi="Arial" w:cs="Arial"/>
          <w:b/>
          <w:lang w:eastAsia="ru-RU"/>
        </w:rPr>
        <w:t>Продавца</w:t>
      </w:r>
      <w:r w:rsidRPr="001A6F35">
        <w:rPr>
          <w:rFonts w:ascii="Arial" w:hAnsi="Arial" w:cs="Arial"/>
          <w:lang w:eastAsia="ru-RU"/>
        </w:rPr>
        <w:t xml:space="preserve"> по оснащению приборами учета точек поставок в соответствии с правилами оптового рынка</w:t>
      </w:r>
      <w:r w:rsidRPr="001A6F35">
        <w:rPr>
          <w:rFonts w:ascii="Arial" w:hAnsi="Arial" w:cs="Arial"/>
          <w:lang w:eastAsia="ru-RU"/>
        </w:rPr>
        <w:t xml:space="preserve">. </w:t>
      </w:r>
    </w:p>
    <w:p w:rsidR="00FD3BC5" w:rsidRPr="001A6F35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b/>
          <w:bCs/>
          <w:lang w:eastAsia="ru-RU"/>
        </w:rPr>
        <w:t>3.2.1</w:t>
      </w:r>
      <w:r w:rsidRPr="001A6F35" w:rsidR="0004637E">
        <w:rPr>
          <w:rFonts w:ascii="Arial" w:hAnsi="Arial" w:cs="Arial"/>
          <w:b/>
          <w:bCs/>
          <w:lang w:eastAsia="ru-RU"/>
        </w:rPr>
        <w:t>5</w:t>
      </w:r>
      <w:r w:rsidRPr="001A6F35">
        <w:rPr>
          <w:rFonts w:ascii="Arial" w:hAnsi="Arial" w:cs="Arial"/>
          <w:b/>
          <w:bCs/>
          <w:lang w:eastAsia="ru-RU"/>
        </w:rPr>
        <w:t>.</w:t>
      </w:r>
      <w:r w:rsidRPr="001A6F35">
        <w:rPr>
          <w:rFonts w:ascii="Arial" w:hAnsi="Arial" w:cs="Arial"/>
          <w:lang w:eastAsia="ru-RU"/>
        </w:rPr>
        <w:t xml:space="preserve"> </w:t>
      </w:r>
      <w:r>
        <w:rPr>
          <w:rStyle w:val="FootnoteReference"/>
          <w:rFonts w:ascii="Arial" w:hAnsi="Arial" w:cs="Arial"/>
          <w:color w:val="FF0000"/>
          <w:lang w:eastAsia="ru-RU"/>
        </w:rPr>
        <w:footnoteReference w:id="4"/>
      </w:r>
      <w:r w:rsidRPr="001A6F35" w:rsidR="00D82CBF">
        <w:rPr>
          <w:rFonts w:ascii="Arial" w:hAnsi="Arial" w:cs="Arial"/>
          <w:lang w:eastAsia="ru-RU"/>
        </w:rPr>
        <w:t xml:space="preserve"> </w:t>
      </w:r>
      <w:r w:rsidRPr="001A6F35">
        <w:rPr>
          <w:rFonts w:ascii="Arial" w:hAnsi="Arial" w:cs="Arial"/>
          <w:lang w:eastAsia="ru-RU"/>
        </w:rPr>
        <w:t xml:space="preserve">Ежемесячно до 2 (Второго) числа (включительно) месяца, следующего за отчетным, осуществлять снятие показаний с интегральных приборов учета и снятие профиля </w:t>
      </w:r>
      <w:r w:rsidRPr="001A6F35">
        <w:rPr>
          <w:rFonts w:ascii="Arial" w:hAnsi="Arial" w:cs="Arial"/>
          <w:lang w:eastAsia="ru-RU"/>
        </w:rPr>
        <w:t>мощности с интервальных приборов учета</w:t>
      </w:r>
      <w:r w:rsidRPr="001A6F35">
        <w:rPr>
          <w:rFonts w:ascii="Arial" w:hAnsi="Arial" w:cs="Arial"/>
          <w:lang w:eastAsia="ru-RU"/>
        </w:rPr>
        <w:t xml:space="preserve"> </w:t>
      </w:r>
      <w:r w:rsidRPr="001A6F35">
        <w:rPr>
          <w:rFonts w:ascii="Arial" w:hAnsi="Arial" w:cs="Arial"/>
          <w:lang w:eastAsia="ru-RU"/>
        </w:rPr>
        <w:t xml:space="preserve">по точкам учета отнесенных к группе малых присоединений, по которым </w:t>
      </w:r>
      <w:r w:rsidRPr="001A6F35">
        <w:rPr>
          <w:rFonts w:ascii="Arial" w:hAnsi="Arial" w:cs="Arial"/>
          <w:b/>
          <w:lang w:eastAsia="ru-RU"/>
        </w:rPr>
        <w:t>Продавец</w:t>
      </w:r>
      <w:r w:rsidRPr="001A6F35">
        <w:rPr>
          <w:rFonts w:ascii="Arial" w:hAnsi="Arial" w:cs="Arial"/>
          <w:lang w:eastAsia="ru-RU"/>
        </w:rPr>
        <w:t xml:space="preserve"> выполняет покупку электроэнергии на ОРЭМ. Все собранные данные предоставлять  ежемесячно до конца рабочего дня 2 (Второго) числа (включительно) месяца</w:t>
      </w:r>
      <w:r w:rsidRPr="001A6F35" w:rsidR="00A55814">
        <w:rPr>
          <w:rFonts w:ascii="Arial" w:hAnsi="Arial" w:cs="Arial"/>
          <w:lang w:eastAsia="ru-RU"/>
        </w:rPr>
        <w:t xml:space="preserve"> в виде </w:t>
      </w:r>
      <w:r w:rsidRPr="001A6F35" w:rsidR="00A55814">
        <w:rPr>
          <w:rFonts w:ascii="Arial" w:hAnsi="Arial" w:cs="Arial"/>
          <w:lang w:eastAsia="ru-RU"/>
        </w:rPr>
        <w:t>xml</w:t>
      </w:r>
      <w:r w:rsidRPr="001A6F35" w:rsidR="00A55814">
        <w:rPr>
          <w:rFonts w:ascii="Arial" w:hAnsi="Arial" w:cs="Arial"/>
          <w:lang w:eastAsia="ru-RU"/>
        </w:rPr>
        <w:t xml:space="preserve"> макетов формата 80040 </w:t>
      </w:r>
      <w:r w:rsidRPr="001A6F35">
        <w:rPr>
          <w:rFonts w:ascii="Arial" w:hAnsi="Arial" w:cs="Arial"/>
          <w:b/>
          <w:lang w:eastAsia="ru-RU"/>
        </w:rPr>
        <w:t>Продавцу</w:t>
      </w:r>
      <w:r w:rsidRPr="001A6F35">
        <w:rPr>
          <w:rFonts w:ascii="Arial" w:hAnsi="Arial" w:cs="Arial"/>
          <w:lang w:eastAsia="ru-RU"/>
        </w:rPr>
        <w:t xml:space="preserve"> на электронные адреса: </w:t>
      </w:r>
      <w:r w:rsidRPr="001A6F35">
        <w:rPr>
          <w:rFonts w:ascii="Arial" w:hAnsi="Arial" w:cs="Arial"/>
        </w:rPr>
        <w:t>________________________</w:t>
      </w:r>
      <w:r>
        <w:rPr>
          <w:rStyle w:val="EndnoteReference"/>
          <w:rFonts w:ascii="Arial" w:hAnsi="Arial" w:cs="Arial"/>
        </w:rPr>
        <w:endnoteReference w:id="4"/>
      </w:r>
      <w:r w:rsidRPr="001A6F35">
        <w:rPr>
          <w:rFonts w:ascii="Arial" w:hAnsi="Arial" w:cs="Arial"/>
        </w:rPr>
        <w:t>.</w:t>
      </w:r>
    </w:p>
    <w:p w:rsidR="00A55814" w:rsidRPr="001A6F35" w:rsidP="00A55814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>При отказе</w:t>
      </w:r>
      <w:r w:rsidRPr="001A6F35">
        <w:rPr>
          <w:rFonts w:ascii="Arial" w:hAnsi="Arial" w:cs="Arial"/>
          <w:lang w:eastAsia="ru-RU"/>
        </w:rPr>
        <w:t xml:space="preserve"> в работе АИИС КУЭ, по сбору данных с приборов учета АИИС КУЭ </w:t>
      </w:r>
      <w:r w:rsidRPr="001A6F35">
        <w:rPr>
          <w:rFonts w:ascii="Arial" w:hAnsi="Arial" w:cs="Arial"/>
          <w:b/>
          <w:lang w:eastAsia="ru-RU"/>
        </w:rPr>
        <w:t>Сетевой организации</w:t>
      </w:r>
      <w:r w:rsidRPr="001A6F35">
        <w:rPr>
          <w:rFonts w:ascii="Arial" w:hAnsi="Arial" w:cs="Arial"/>
          <w:lang w:eastAsia="ru-RU"/>
        </w:rPr>
        <w:t xml:space="preserve">, а также  при отказе в работе АИИС КУЭ по сбору данных с приборов учета АИИС КУЭ смежных сетевых организаций и в передаче данных на сервер АИИС КУЭ </w:t>
      </w:r>
      <w:r w:rsidRPr="001A6F35">
        <w:rPr>
          <w:rFonts w:ascii="Arial" w:hAnsi="Arial" w:cs="Arial"/>
          <w:b/>
          <w:lang w:eastAsia="ru-RU"/>
        </w:rPr>
        <w:t>Продавца</w:t>
      </w:r>
      <w:r w:rsidRPr="001A6F35">
        <w:rPr>
          <w:rFonts w:ascii="Arial" w:hAnsi="Arial" w:cs="Arial"/>
          <w:lang w:eastAsia="ru-RU"/>
        </w:rPr>
        <w:t xml:space="preserve">, по </w:t>
      </w:r>
      <w:r w:rsidRPr="001A6F35">
        <w:rPr>
          <w:rFonts w:ascii="Arial" w:hAnsi="Arial" w:cs="Arial"/>
          <w:lang w:eastAsia="ru-RU"/>
        </w:rPr>
        <w:t xml:space="preserve">запросу последнего </w:t>
      </w:r>
      <w:r w:rsidRPr="001A6F35">
        <w:rPr>
          <w:rFonts w:ascii="Arial" w:hAnsi="Arial" w:cs="Arial"/>
          <w:b/>
          <w:lang w:eastAsia="ru-RU"/>
        </w:rPr>
        <w:t>Сетевая организация</w:t>
      </w:r>
      <w:r w:rsidRPr="001A6F35">
        <w:rPr>
          <w:rFonts w:ascii="Arial" w:hAnsi="Arial" w:cs="Arial"/>
          <w:lang w:eastAsia="ru-RU"/>
        </w:rPr>
        <w:t xml:space="preserve"> обязуется</w:t>
      </w:r>
      <w:r w:rsidRPr="001A6F35">
        <w:rPr>
          <w:rFonts w:ascii="Arial" w:hAnsi="Arial" w:cs="Arial"/>
          <w:lang w:eastAsia="ru-RU"/>
        </w:rPr>
        <w:t xml:space="preserve"> </w:t>
      </w:r>
      <w:r w:rsidRPr="001A6F35">
        <w:rPr>
          <w:rFonts w:ascii="Arial" w:hAnsi="Arial" w:cs="Arial"/>
          <w:lang w:eastAsia="ru-RU"/>
        </w:rPr>
        <w:t xml:space="preserve">обеспечить передачу данных с результатами измерений электрической энергии  в виде </w:t>
      </w:r>
      <w:r w:rsidRPr="001A6F35">
        <w:rPr>
          <w:rFonts w:ascii="Arial" w:hAnsi="Arial" w:cs="Arial"/>
          <w:lang w:eastAsia="ru-RU"/>
        </w:rPr>
        <w:t>xml</w:t>
      </w:r>
      <w:r w:rsidRPr="001A6F35">
        <w:rPr>
          <w:rFonts w:ascii="Arial" w:hAnsi="Arial" w:cs="Arial"/>
          <w:lang w:eastAsia="ru-RU"/>
        </w:rPr>
        <w:t xml:space="preserve"> макетов формата 80020 по точкам учета ГТП </w:t>
      </w:r>
      <w:r w:rsidRPr="001A6F35">
        <w:rPr>
          <w:rFonts w:ascii="Arial" w:hAnsi="Arial" w:cs="Arial"/>
          <w:b/>
          <w:lang w:eastAsia="ru-RU"/>
        </w:rPr>
        <w:t>Продавца</w:t>
      </w:r>
      <w:r w:rsidRPr="001A6F35">
        <w:rPr>
          <w:rFonts w:ascii="Arial" w:hAnsi="Arial" w:cs="Arial"/>
          <w:lang w:eastAsia="ru-RU"/>
        </w:rPr>
        <w:t xml:space="preserve">, с интервалом отставания сбора данных на сервере АИИС КУЭ </w:t>
      </w:r>
      <w:r w:rsidRPr="001A6F35">
        <w:rPr>
          <w:rFonts w:ascii="Arial" w:hAnsi="Arial" w:cs="Arial"/>
          <w:b/>
          <w:lang w:eastAsia="ru-RU"/>
        </w:rPr>
        <w:t>Продавца</w:t>
      </w:r>
      <w:r w:rsidRPr="001A6F35">
        <w:rPr>
          <w:rFonts w:ascii="Arial" w:hAnsi="Arial" w:cs="Arial"/>
          <w:b/>
          <w:lang w:eastAsia="ru-RU"/>
        </w:rPr>
        <w:t xml:space="preserve"> </w:t>
      </w:r>
      <w:r w:rsidRPr="001A6F35">
        <w:rPr>
          <w:rFonts w:ascii="Arial" w:hAnsi="Arial" w:cs="Arial"/>
          <w:lang w:eastAsia="ru-RU"/>
        </w:rPr>
        <w:t>не</w:t>
      </w:r>
      <w:r w:rsidRPr="001A6F35">
        <w:rPr>
          <w:rFonts w:ascii="Arial" w:hAnsi="Arial" w:cs="Arial"/>
          <w:lang w:eastAsia="ru-RU"/>
        </w:rPr>
        <w:t xml:space="preserve"> более 2 (</w:t>
      </w:r>
      <w:r w:rsidRPr="001A6F35" w:rsidR="0033601B">
        <w:rPr>
          <w:rFonts w:ascii="Arial" w:hAnsi="Arial" w:cs="Arial"/>
          <w:lang w:eastAsia="ru-RU"/>
        </w:rPr>
        <w:t>Д</w:t>
      </w:r>
      <w:r w:rsidRPr="001A6F35">
        <w:rPr>
          <w:rFonts w:ascii="Arial" w:hAnsi="Arial" w:cs="Arial"/>
          <w:lang w:eastAsia="ru-RU"/>
        </w:rPr>
        <w:t>вух) рабочих дней и по истечению месяца не позднее 2 (</w:t>
      </w:r>
      <w:r w:rsidRPr="001A6F35" w:rsidR="0033601B">
        <w:rPr>
          <w:rFonts w:ascii="Arial" w:hAnsi="Arial" w:cs="Arial"/>
          <w:lang w:eastAsia="ru-RU"/>
        </w:rPr>
        <w:t>В</w:t>
      </w:r>
      <w:r w:rsidRPr="001A6F35">
        <w:rPr>
          <w:rFonts w:ascii="Arial" w:hAnsi="Arial" w:cs="Arial"/>
          <w:lang w:eastAsia="ru-RU"/>
        </w:rPr>
        <w:t>торого) числа месяца, следующего за расчетным периодом.</w:t>
      </w:r>
    </w:p>
    <w:p w:rsidR="00FD3BC5" w:rsidRPr="001A6F35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b/>
          <w:bCs/>
          <w:lang w:eastAsia="ru-RU"/>
        </w:rPr>
        <w:t>3.2.1</w:t>
      </w:r>
      <w:r w:rsidRPr="001A6F35" w:rsidR="0004637E">
        <w:rPr>
          <w:rFonts w:ascii="Arial" w:hAnsi="Arial" w:cs="Arial"/>
          <w:b/>
          <w:bCs/>
          <w:lang w:eastAsia="ru-RU"/>
        </w:rPr>
        <w:t>6</w:t>
      </w:r>
      <w:r w:rsidRPr="001A6F35">
        <w:rPr>
          <w:rFonts w:ascii="Arial" w:hAnsi="Arial" w:cs="Arial"/>
          <w:b/>
          <w:bCs/>
          <w:lang w:eastAsia="ru-RU"/>
        </w:rPr>
        <w:t xml:space="preserve">. </w:t>
      </w:r>
      <w:r w:rsidRPr="001A6F35">
        <w:rPr>
          <w:rFonts w:ascii="Arial" w:hAnsi="Arial" w:cs="Arial"/>
          <w:lang w:eastAsia="ru-RU"/>
        </w:rPr>
        <w:t xml:space="preserve">Оборудовать </w:t>
      </w:r>
      <w:r w:rsidRPr="001A6F35">
        <w:rPr>
          <w:rFonts w:ascii="Arial" w:hAnsi="Arial" w:cs="Arial"/>
          <w:lang w:eastAsia="ru-RU"/>
        </w:rPr>
        <w:t xml:space="preserve">точки </w:t>
      </w:r>
      <w:r w:rsidRPr="001A6F35">
        <w:rPr>
          <w:rFonts w:ascii="Arial" w:hAnsi="Arial" w:cs="Arial"/>
          <w:lang w:eastAsia="ru-RU"/>
        </w:rPr>
        <w:t>поставки  по</w:t>
      </w:r>
      <w:r w:rsidRPr="001A6F35">
        <w:rPr>
          <w:rFonts w:ascii="Arial" w:hAnsi="Arial" w:cs="Arial"/>
          <w:lang w:eastAsia="ru-RU"/>
        </w:rPr>
        <w:t xml:space="preserve"> настоящему </w:t>
      </w:r>
      <w:r w:rsidRPr="001A6F35">
        <w:rPr>
          <w:rFonts w:ascii="Arial" w:hAnsi="Arial" w:cs="Arial"/>
          <w:b/>
          <w:lang w:eastAsia="ru-RU"/>
        </w:rPr>
        <w:t>Договору</w:t>
      </w:r>
      <w:r w:rsidRPr="001A6F35">
        <w:rPr>
          <w:rFonts w:ascii="Arial" w:hAnsi="Arial" w:cs="Arial"/>
          <w:lang w:eastAsia="ru-RU"/>
        </w:rPr>
        <w:t xml:space="preserve"> приборами учета в соответствии с действующим законодательством РФ.</w:t>
      </w:r>
    </w:p>
    <w:p w:rsidR="00826D33" w:rsidRPr="001A6F35" w:rsidP="001D3C3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>Обеспечить установку и допуск в эксплуатацию</w:t>
      </w:r>
      <w:r w:rsidRPr="001A6F35" w:rsidR="00E62A1E">
        <w:rPr>
          <w:rFonts w:ascii="Arial" w:hAnsi="Arial" w:cs="Arial"/>
          <w:lang w:eastAsia="ru-RU"/>
        </w:rPr>
        <w:t>, эксплуатацию</w:t>
      </w:r>
      <w:r w:rsidRPr="001A6F35">
        <w:rPr>
          <w:rFonts w:ascii="Arial" w:hAnsi="Arial" w:cs="Arial"/>
          <w:lang w:eastAsia="ru-RU"/>
        </w:rPr>
        <w:t xml:space="preserve"> приборов учета электрической энергии (мощности), соответствующих установленным действующим законодательством РФ требованиям, по точкам поставки</w:t>
      </w:r>
      <w:r w:rsidRPr="001A6F35">
        <w:rPr>
          <w:rFonts w:ascii="Arial" w:hAnsi="Arial" w:cs="Arial"/>
          <w:lang w:eastAsia="ru-RU"/>
        </w:rPr>
        <w:t>/</w:t>
      </w:r>
      <w:r w:rsidRPr="001A6F35">
        <w:rPr>
          <w:rFonts w:ascii="Arial" w:hAnsi="Arial" w:cs="Arial"/>
          <w:lang w:eastAsia="ru-RU"/>
        </w:rPr>
        <w:t xml:space="preserve">приема, отнесенным к эксплуатационной ответственности </w:t>
      </w:r>
      <w:r w:rsidRPr="001A6F35">
        <w:rPr>
          <w:rFonts w:ascii="Arial" w:hAnsi="Arial" w:cs="Arial"/>
          <w:b/>
          <w:lang w:eastAsia="ru-RU"/>
        </w:rPr>
        <w:t>Сетевой организации,</w:t>
      </w:r>
      <w:r w:rsidRPr="001A6F35">
        <w:rPr>
          <w:rFonts w:ascii="Arial" w:hAnsi="Arial" w:cs="Arial"/>
          <w:lang w:eastAsia="ru-RU"/>
        </w:rPr>
        <w:t xml:space="preserve"> которые на дату заключения настоящег</w:t>
      </w:r>
      <w:r w:rsidRPr="001A6F35">
        <w:rPr>
          <w:rFonts w:ascii="Arial" w:hAnsi="Arial" w:cs="Arial"/>
          <w:lang w:eastAsia="ru-RU"/>
        </w:rPr>
        <w:t xml:space="preserve">о </w:t>
      </w:r>
      <w:r w:rsidRPr="001A6F35">
        <w:rPr>
          <w:rFonts w:ascii="Arial" w:hAnsi="Arial" w:cs="Arial"/>
          <w:b/>
          <w:lang w:eastAsia="ru-RU"/>
        </w:rPr>
        <w:t>Договора</w:t>
      </w:r>
      <w:r w:rsidRPr="001A6F35">
        <w:rPr>
          <w:rFonts w:ascii="Arial" w:hAnsi="Arial" w:cs="Arial"/>
          <w:lang w:eastAsia="ru-RU"/>
        </w:rPr>
        <w:t xml:space="preserve"> не оборудованы приборами учета или установленные приборы учета не соответствуют требованиям законодательством РФ.</w:t>
      </w:r>
    </w:p>
    <w:p w:rsidR="00FD3BC5" w:rsidRPr="001A6F35" w:rsidP="00AB6321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b/>
          <w:bCs/>
          <w:lang w:eastAsia="ru-RU"/>
        </w:rPr>
      </w:pPr>
      <w:r w:rsidRPr="001A6F35">
        <w:rPr>
          <w:rFonts w:ascii="Arial" w:hAnsi="Arial" w:cs="Arial"/>
          <w:b/>
          <w:lang w:eastAsia="ru-RU"/>
        </w:rPr>
        <w:t>3.2.1</w:t>
      </w:r>
      <w:r w:rsidRPr="001A6F35" w:rsidR="0004637E">
        <w:rPr>
          <w:rFonts w:ascii="Arial" w:hAnsi="Arial" w:cs="Arial"/>
          <w:b/>
          <w:lang w:eastAsia="ru-RU"/>
        </w:rPr>
        <w:t>7</w:t>
      </w:r>
      <w:r w:rsidRPr="001A6F35">
        <w:rPr>
          <w:rFonts w:ascii="Arial" w:hAnsi="Arial" w:cs="Arial"/>
          <w:b/>
          <w:lang w:eastAsia="ru-RU"/>
        </w:rPr>
        <w:t>.</w:t>
      </w:r>
      <w:r w:rsidRPr="001A6F35">
        <w:rPr>
          <w:rFonts w:ascii="Arial" w:hAnsi="Arial" w:cs="Arial"/>
          <w:lang w:eastAsia="ru-RU"/>
        </w:rPr>
        <w:t xml:space="preserve"> Осуществлять надлежащим образом эксплуатацию и обслуживание приборов учета, находящихся в эксплуатационной ответственности </w:t>
      </w:r>
      <w:r w:rsidRPr="001A6F35">
        <w:rPr>
          <w:rFonts w:ascii="Arial" w:hAnsi="Arial" w:cs="Arial"/>
          <w:b/>
          <w:lang w:eastAsia="ru-RU"/>
        </w:rPr>
        <w:t>Сетевой организации</w:t>
      </w:r>
      <w:r w:rsidRPr="001A6F35">
        <w:rPr>
          <w:rFonts w:ascii="Arial" w:hAnsi="Arial" w:cs="Arial"/>
          <w:lang w:eastAsia="ru-RU"/>
        </w:rPr>
        <w:t>.</w:t>
      </w:r>
    </w:p>
    <w:p w:rsidR="00844A1C" w:rsidRPr="001A6F35" w:rsidP="00AB6321">
      <w:pPr>
        <w:pStyle w:val="ListParagraph"/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1A6F35">
        <w:rPr>
          <w:rFonts w:ascii="Arial" w:hAnsi="Arial" w:cs="Arial"/>
          <w:b/>
          <w:bCs/>
          <w:lang w:eastAsia="ru-RU"/>
        </w:rPr>
        <w:t>3.2.</w:t>
      </w:r>
      <w:r w:rsidRPr="001A6F35" w:rsidR="003A3B6F">
        <w:rPr>
          <w:rFonts w:ascii="Arial" w:hAnsi="Arial" w:cs="Arial"/>
          <w:b/>
          <w:bCs/>
          <w:lang w:eastAsia="ru-RU"/>
        </w:rPr>
        <w:t>1</w:t>
      </w:r>
      <w:r w:rsidRPr="001A6F35" w:rsidR="0004637E">
        <w:rPr>
          <w:rFonts w:ascii="Arial" w:hAnsi="Arial" w:cs="Arial"/>
          <w:b/>
          <w:bCs/>
          <w:lang w:eastAsia="ru-RU"/>
        </w:rPr>
        <w:t>8</w:t>
      </w:r>
      <w:r w:rsidRPr="001A6F35">
        <w:rPr>
          <w:rFonts w:ascii="Arial" w:hAnsi="Arial" w:cs="Arial"/>
          <w:b/>
          <w:bCs/>
          <w:lang w:eastAsia="ru-RU"/>
        </w:rPr>
        <w:t xml:space="preserve">. </w:t>
      </w:r>
      <w:r w:rsidRPr="001A6F35" w:rsidR="0033601B">
        <w:rPr>
          <w:rFonts w:ascii="Arial" w:hAnsi="Arial" w:cs="Arial"/>
        </w:rPr>
        <w:t>В</w:t>
      </w:r>
      <w:r w:rsidRPr="001A6F35">
        <w:rPr>
          <w:rFonts w:ascii="Arial" w:hAnsi="Arial" w:cs="Arial"/>
        </w:rPr>
        <w:t>озвра</w:t>
      </w:r>
      <w:r w:rsidRPr="001A6F35" w:rsidR="0033601B">
        <w:rPr>
          <w:rFonts w:ascii="Arial" w:hAnsi="Arial" w:cs="Arial"/>
        </w:rPr>
        <w:t>тить</w:t>
      </w:r>
      <w:r w:rsidRPr="001A6F35">
        <w:rPr>
          <w:rFonts w:ascii="Arial" w:hAnsi="Arial" w:cs="Arial"/>
        </w:rPr>
        <w:t xml:space="preserve"> </w:t>
      </w:r>
      <w:r w:rsidRPr="001A6F35">
        <w:rPr>
          <w:rFonts w:ascii="Arial" w:hAnsi="Arial" w:cs="Arial"/>
          <w:b/>
        </w:rPr>
        <w:t>Продавцу</w:t>
      </w:r>
      <w:r w:rsidRPr="001A6F35">
        <w:rPr>
          <w:rFonts w:ascii="Arial" w:hAnsi="Arial" w:cs="Arial"/>
        </w:rPr>
        <w:t xml:space="preserve"> один экземпляр подписанного универсального передаточного документа в срок до </w:t>
      </w:r>
      <w:r w:rsidRPr="001A6F35" w:rsidR="000D40BB">
        <w:rPr>
          <w:rFonts w:ascii="Arial" w:hAnsi="Arial" w:cs="Arial"/>
        </w:rPr>
        <w:t>5 (Пяти) рабочих</w:t>
      </w:r>
      <w:r w:rsidRPr="001A6F35">
        <w:rPr>
          <w:rFonts w:ascii="Arial" w:hAnsi="Arial" w:cs="Arial"/>
        </w:rPr>
        <w:t xml:space="preserve"> дней</w:t>
      </w:r>
      <w:r w:rsidRPr="001A6F35" w:rsidR="0033601B">
        <w:rPr>
          <w:rFonts w:ascii="Arial" w:hAnsi="Arial" w:cs="Arial"/>
        </w:rPr>
        <w:t xml:space="preserve"> с момента получения</w:t>
      </w:r>
      <w:r w:rsidRPr="001A6F35">
        <w:rPr>
          <w:rFonts w:ascii="Arial" w:hAnsi="Arial" w:cs="Arial"/>
        </w:rPr>
        <w:t xml:space="preserve">. </w:t>
      </w:r>
    </w:p>
    <w:p w:rsidR="00773712" w:rsidRPr="001A6F35" w:rsidP="001D3C31">
      <w:pPr>
        <w:pStyle w:val="ListParagraph"/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1A6F35">
        <w:rPr>
          <w:rFonts w:ascii="Arial" w:hAnsi="Arial" w:cs="Arial"/>
        </w:rPr>
        <w:t xml:space="preserve">При наличии у </w:t>
      </w:r>
      <w:r w:rsidRPr="001A6F35">
        <w:rPr>
          <w:rFonts w:ascii="Arial" w:hAnsi="Arial" w:cs="Arial"/>
          <w:b/>
        </w:rPr>
        <w:t>Сетевой организации</w:t>
      </w:r>
      <w:r w:rsidRPr="001A6F35">
        <w:rPr>
          <w:rFonts w:ascii="Arial" w:hAnsi="Arial" w:cs="Arial"/>
        </w:rPr>
        <w:t xml:space="preserve"> возражений</w:t>
      </w:r>
      <w:r w:rsidRPr="001A6F35">
        <w:rPr>
          <w:rFonts w:ascii="Arial" w:hAnsi="Arial" w:cs="Arial"/>
        </w:rPr>
        <w:t>, разногласий к объему и/или стоимости электроэнергии</w:t>
      </w:r>
      <w:r w:rsidRPr="001A6F35">
        <w:rPr>
          <w:rFonts w:ascii="Arial" w:hAnsi="Arial" w:cs="Arial"/>
        </w:rPr>
        <w:t xml:space="preserve">, </w:t>
      </w:r>
      <w:r w:rsidRPr="001A6F35">
        <w:rPr>
          <w:rFonts w:ascii="Arial" w:hAnsi="Arial" w:cs="Arial"/>
          <w:b/>
        </w:rPr>
        <w:t>Сетевая организация</w:t>
      </w:r>
      <w:r w:rsidRPr="001A6F35">
        <w:rPr>
          <w:rFonts w:ascii="Arial" w:hAnsi="Arial" w:cs="Arial"/>
        </w:rPr>
        <w:t xml:space="preserve"> обязана</w:t>
      </w:r>
      <w:r w:rsidRPr="001A6F35">
        <w:rPr>
          <w:rFonts w:ascii="Arial" w:hAnsi="Arial" w:cs="Arial"/>
        </w:rPr>
        <w:t xml:space="preserve"> </w:t>
      </w:r>
      <w:r w:rsidRPr="001A6F35">
        <w:rPr>
          <w:rFonts w:ascii="Arial" w:hAnsi="Arial" w:cs="Arial"/>
        </w:rPr>
        <w:t xml:space="preserve">подписать </w:t>
      </w:r>
      <w:r w:rsidRPr="001A6F35">
        <w:rPr>
          <w:rFonts w:ascii="Arial" w:hAnsi="Arial" w:cs="Arial"/>
        </w:rPr>
        <w:t xml:space="preserve">универсальный передаточный документ </w:t>
      </w:r>
      <w:r w:rsidRPr="001A6F35">
        <w:rPr>
          <w:rFonts w:ascii="Arial" w:hAnsi="Arial" w:cs="Arial"/>
        </w:rPr>
        <w:t xml:space="preserve">в неоспоримой части, а в части спорных условий </w:t>
      </w:r>
      <w:r w:rsidRPr="001A6F35">
        <w:rPr>
          <w:rFonts w:ascii="Arial" w:hAnsi="Arial" w:cs="Arial"/>
        </w:rPr>
        <w:t xml:space="preserve">– передать </w:t>
      </w:r>
      <w:r w:rsidRPr="001A6F35">
        <w:rPr>
          <w:rFonts w:ascii="Arial" w:hAnsi="Arial" w:cs="Arial"/>
          <w:b/>
        </w:rPr>
        <w:t>Продавцу</w:t>
      </w:r>
      <w:r w:rsidRPr="001A6F35">
        <w:rPr>
          <w:rFonts w:ascii="Arial" w:hAnsi="Arial" w:cs="Arial"/>
        </w:rPr>
        <w:t xml:space="preserve"> обоснованное возражение (</w:t>
      </w:r>
      <w:r w:rsidRPr="001A6F35">
        <w:rPr>
          <w:rFonts w:ascii="Arial" w:hAnsi="Arial" w:cs="Arial"/>
          <w:b/>
        </w:rPr>
        <w:t>Сетевая организация</w:t>
      </w:r>
      <w:r w:rsidRPr="001A6F35">
        <w:rPr>
          <w:rFonts w:ascii="Arial" w:hAnsi="Arial" w:cs="Arial"/>
        </w:rPr>
        <w:t xml:space="preserve"> </w:t>
      </w:r>
      <w:r w:rsidRPr="001A6F35">
        <w:rPr>
          <w:rFonts w:ascii="Arial" w:hAnsi="Arial" w:cs="Arial"/>
        </w:rPr>
        <w:t xml:space="preserve">делает отметку «с протоколом разногласий» в универсальном передаточном документе, подписывает его с разногласиями (замечаниями) и прикладывает их к подписанному </w:t>
      </w:r>
      <w:r w:rsidRPr="001A6F35">
        <w:rPr>
          <w:rFonts w:ascii="Arial" w:hAnsi="Arial" w:cs="Arial"/>
        </w:rPr>
        <w:t>универсальному передаточному документу</w:t>
      </w:r>
      <w:r w:rsidRPr="001A6F35">
        <w:rPr>
          <w:rFonts w:ascii="Arial" w:hAnsi="Arial" w:cs="Arial"/>
        </w:rPr>
        <w:t xml:space="preserve"> с пояснениями</w:t>
      </w:r>
      <w:r w:rsidRPr="001A6F35">
        <w:rPr>
          <w:rFonts w:ascii="Arial" w:hAnsi="Arial" w:cs="Arial"/>
        </w:rPr>
        <w:t>)</w:t>
      </w:r>
      <w:r w:rsidRPr="001A6F35">
        <w:rPr>
          <w:rFonts w:ascii="Arial" w:hAnsi="Arial" w:cs="Arial"/>
        </w:rPr>
        <w:t xml:space="preserve">. В таком случае </w:t>
      </w:r>
      <w:r w:rsidRPr="001A6F35">
        <w:rPr>
          <w:rFonts w:ascii="Arial" w:hAnsi="Arial" w:cs="Arial"/>
          <w:b/>
        </w:rPr>
        <w:t>Сетевая организация</w:t>
      </w:r>
      <w:r w:rsidRPr="001A6F35">
        <w:rPr>
          <w:rFonts w:ascii="Arial" w:hAnsi="Arial" w:cs="Arial"/>
        </w:rPr>
        <w:t xml:space="preserve"> произ</w:t>
      </w:r>
      <w:r w:rsidRPr="001A6F35">
        <w:rPr>
          <w:rFonts w:ascii="Arial" w:hAnsi="Arial" w:cs="Arial"/>
        </w:rPr>
        <w:t>водит оплату электроэнергии в части, по которой у не</w:t>
      </w:r>
      <w:r w:rsidRPr="001A6F35">
        <w:rPr>
          <w:rFonts w:ascii="Arial" w:hAnsi="Arial" w:cs="Arial"/>
        </w:rPr>
        <w:t>е</w:t>
      </w:r>
      <w:r w:rsidRPr="001A6F35">
        <w:rPr>
          <w:rFonts w:ascii="Arial" w:hAnsi="Arial" w:cs="Arial"/>
        </w:rPr>
        <w:t xml:space="preserve"> отсутствуют замечания.</w:t>
      </w:r>
    </w:p>
    <w:p w:rsidR="00844A1C" w:rsidRPr="001A6F35" w:rsidP="001D3C31">
      <w:pPr>
        <w:pStyle w:val="ListParagraph"/>
        <w:autoSpaceDE w:val="0"/>
        <w:autoSpaceDN w:val="0"/>
        <w:spacing w:after="0" w:line="240" w:lineRule="auto"/>
        <w:ind w:left="0" w:firstLine="567"/>
        <w:jc w:val="both"/>
      </w:pPr>
      <w:r w:rsidRPr="001A6F35">
        <w:rPr>
          <w:rFonts w:ascii="Arial" w:hAnsi="Arial" w:cs="Arial"/>
        </w:rPr>
        <w:t>В</w:t>
      </w:r>
      <w:r w:rsidRPr="001A6F35">
        <w:rPr>
          <w:rFonts w:ascii="Arial" w:hAnsi="Arial" w:cs="Arial"/>
          <w:color w:val="FF0000"/>
        </w:rPr>
        <w:t xml:space="preserve"> </w:t>
      </w:r>
      <w:r w:rsidRPr="001A6F35">
        <w:rPr>
          <w:rFonts w:ascii="Arial" w:hAnsi="Arial" w:cs="Arial"/>
        </w:rPr>
        <w:t xml:space="preserve">случае непредставления </w:t>
      </w:r>
      <w:r w:rsidRPr="001A6F35" w:rsidR="0033601B">
        <w:rPr>
          <w:rFonts w:ascii="Arial" w:hAnsi="Arial" w:cs="Arial"/>
          <w:b/>
        </w:rPr>
        <w:t xml:space="preserve">Сетевой организацией </w:t>
      </w:r>
      <w:r w:rsidRPr="001A6F35">
        <w:rPr>
          <w:rFonts w:ascii="Arial" w:hAnsi="Arial" w:cs="Arial"/>
          <w:b/>
        </w:rPr>
        <w:t>Продавцу</w:t>
      </w:r>
      <w:r w:rsidRPr="001A6F35">
        <w:rPr>
          <w:rFonts w:ascii="Arial" w:hAnsi="Arial" w:cs="Arial"/>
        </w:rPr>
        <w:t xml:space="preserve"> подписанного экземпляра универсального передаточного документа в установленный</w:t>
      </w:r>
      <w:r w:rsidRPr="001A6F35">
        <w:t xml:space="preserve"> срок</w:t>
      </w:r>
      <w:r w:rsidRPr="001A6F35" w:rsidR="00AE6AED">
        <w:t xml:space="preserve"> и отсутствия возражений </w:t>
      </w:r>
      <w:r w:rsidRPr="001A6F35" w:rsidR="0033601B">
        <w:rPr>
          <w:b/>
        </w:rPr>
        <w:t>Сетевой организации</w:t>
      </w:r>
      <w:r w:rsidRPr="001A6F35">
        <w:t>,</w:t>
      </w:r>
      <w:r w:rsidRPr="001A6F35">
        <w:t xml:space="preserve"> универсальный передаточный документ считается признанным (согласованным) обеими </w:t>
      </w:r>
      <w:r w:rsidRPr="001A6F35" w:rsidR="00E32221">
        <w:t>С</w:t>
      </w:r>
      <w:r w:rsidRPr="001A6F35">
        <w:t>торонами.</w:t>
      </w:r>
    </w:p>
    <w:p w:rsidR="003431DE" w:rsidRPr="001A6F35" w:rsidP="00FE47FE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1A6F35">
        <w:rPr>
          <w:rFonts w:ascii="Arial" w:hAnsi="Arial" w:cs="Arial"/>
          <w:b/>
        </w:rPr>
        <w:t>3.2.19</w:t>
      </w:r>
      <w:r w:rsidRPr="001A6F35">
        <w:rPr>
          <w:rFonts w:ascii="Arial" w:hAnsi="Arial" w:cs="Arial"/>
        </w:rPr>
        <w:t xml:space="preserve">. </w:t>
      </w:r>
      <w:r w:rsidRPr="001A6F35">
        <w:rPr>
          <w:rFonts w:ascii="Arial" w:hAnsi="Arial" w:cs="Arial"/>
        </w:rPr>
        <w:t xml:space="preserve">Выполнять иные обязанности, предусмотренные </w:t>
      </w:r>
      <w:r w:rsidRPr="001A6F35">
        <w:rPr>
          <w:rFonts w:ascii="Arial" w:hAnsi="Arial" w:cs="Arial"/>
          <w:b/>
        </w:rPr>
        <w:t>Основными положениями</w:t>
      </w:r>
      <w:r w:rsidRPr="001A6F35">
        <w:rPr>
          <w:rFonts w:ascii="Arial" w:hAnsi="Arial" w:cs="Arial"/>
        </w:rPr>
        <w:t>.</w:t>
      </w:r>
    </w:p>
    <w:p w:rsidR="003431DE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</w:p>
    <w:p w:rsidR="00FD3BC5" w:rsidRPr="001A6F35" w:rsidP="00AB6321">
      <w:pPr>
        <w:spacing w:after="0" w:line="240" w:lineRule="auto"/>
        <w:ind w:firstLine="567"/>
        <w:rPr>
          <w:rFonts w:ascii="Arial" w:hAnsi="Arial" w:cs="Arial"/>
          <w:b/>
          <w:bCs/>
          <w:lang w:eastAsia="ru-RU"/>
        </w:rPr>
      </w:pPr>
      <w:r w:rsidRPr="001A6F35">
        <w:rPr>
          <w:rFonts w:ascii="Arial" w:hAnsi="Arial" w:cs="Arial"/>
          <w:b/>
          <w:bCs/>
          <w:lang w:eastAsia="ru-RU"/>
        </w:rPr>
        <w:t>3.3. Продавец вправе:</w:t>
      </w:r>
    </w:p>
    <w:p w:rsidR="00FD3BC5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bCs/>
          <w:lang w:eastAsia="ru-RU"/>
        </w:rPr>
      </w:pPr>
      <w:r w:rsidRPr="001A6F35">
        <w:rPr>
          <w:rFonts w:ascii="Arial" w:hAnsi="Arial" w:cs="Arial"/>
          <w:b/>
          <w:lang w:eastAsia="ru-RU"/>
        </w:rPr>
        <w:t>3.3.1.</w:t>
      </w:r>
      <w:r w:rsidRPr="001A6F35">
        <w:rPr>
          <w:rFonts w:ascii="Arial" w:hAnsi="Arial" w:cs="Arial"/>
          <w:lang w:eastAsia="ru-RU"/>
        </w:rPr>
        <w:t xml:space="preserve"> Направлять уполномоченных представителей для совместного с </w:t>
      </w:r>
      <w:r w:rsidRPr="001A6F35">
        <w:rPr>
          <w:rFonts w:ascii="Arial" w:hAnsi="Arial" w:cs="Arial"/>
          <w:b/>
          <w:lang w:eastAsia="ru-RU"/>
        </w:rPr>
        <w:t>Сетевой организацией</w:t>
      </w:r>
      <w:r w:rsidRPr="001A6F35">
        <w:rPr>
          <w:rFonts w:ascii="Arial" w:hAnsi="Arial" w:cs="Arial"/>
          <w:lang w:eastAsia="ru-RU"/>
        </w:rPr>
        <w:t xml:space="preserve"> снятия показаний приборов учета электрической энергии (мощности)</w:t>
      </w:r>
      <w:r w:rsidRPr="001A6F35" w:rsidR="00135B9E">
        <w:rPr>
          <w:rFonts w:ascii="Arial" w:hAnsi="Arial" w:cs="Arial"/>
          <w:lang w:eastAsia="ru-RU"/>
        </w:rPr>
        <w:t>,</w:t>
      </w:r>
      <w:r w:rsidRPr="001A6F35" w:rsidR="00135B9E">
        <w:t xml:space="preserve"> </w:t>
      </w:r>
      <w:r w:rsidRPr="001A6F35" w:rsidR="00135B9E">
        <w:rPr>
          <w:rFonts w:ascii="Arial" w:hAnsi="Arial" w:cs="Arial"/>
          <w:lang w:eastAsia="ru-RU"/>
        </w:rPr>
        <w:t xml:space="preserve">проведения проверок, предусмотренных настоящим </w:t>
      </w:r>
      <w:r w:rsidRPr="001A6F35" w:rsidR="00135B9E">
        <w:rPr>
          <w:rFonts w:ascii="Arial" w:hAnsi="Arial" w:cs="Arial"/>
          <w:b/>
          <w:lang w:eastAsia="ru-RU"/>
        </w:rPr>
        <w:t>Договором</w:t>
      </w:r>
      <w:r w:rsidRPr="001A6F35" w:rsidR="00135B9E">
        <w:rPr>
          <w:rFonts w:ascii="Arial" w:hAnsi="Arial" w:cs="Arial"/>
          <w:lang w:eastAsia="ru-RU"/>
        </w:rPr>
        <w:t xml:space="preserve"> и </w:t>
      </w:r>
      <w:r w:rsidRPr="001A6F35" w:rsidR="00135B9E">
        <w:rPr>
          <w:rFonts w:ascii="Arial" w:hAnsi="Arial" w:cs="Arial"/>
          <w:b/>
          <w:lang w:eastAsia="ru-RU"/>
        </w:rPr>
        <w:t>Основными положениями.</w:t>
      </w:r>
    </w:p>
    <w:p w:rsidR="00FD3BC5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b/>
          <w:lang w:eastAsia="ru-RU"/>
        </w:rPr>
        <w:t>3.3.2.</w:t>
      </w:r>
      <w:r w:rsidRPr="001A6F35">
        <w:rPr>
          <w:rFonts w:ascii="Arial" w:hAnsi="Arial" w:cs="Arial"/>
          <w:lang w:eastAsia="ru-RU"/>
        </w:rPr>
        <w:t xml:space="preserve"> Требовать проверки и замены, находящихся на балансе </w:t>
      </w:r>
      <w:r w:rsidRPr="001A6F35">
        <w:rPr>
          <w:rFonts w:ascii="Arial" w:hAnsi="Arial" w:cs="Arial"/>
          <w:b/>
          <w:lang w:eastAsia="ru-RU"/>
        </w:rPr>
        <w:t>Сетевой организации</w:t>
      </w:r>
      <w:r w:rsidRPr="001A6F35">
        <w:rPr>
          <w:rFonts w:ascii="Arial" w:hAnsi="Arial" w:cs="Arial"/>
          <w:lang w:eastAsia="ru-RU"/>
        </w:rPr>
        <w:t xml:space="preserve"> приборов учета электрической энергии (мощности),</w:t>
      </w:r>
      <w:r w:rsidRPr="001A6F35">
        <w:rPr>
          <w:rFonts w:ascii="Arial" w:hAnsi="Arial" w:cs="Arial"/>
        </w:rPr>
        <w:t xml:space="preserve"> измерительных трансформаторов</w:t>
      </w:r>
      <w:r w:rsidRPr="001A6F35">
        <w:rPr>
          <w:rFonts w:ascii="Arial" w:hAnsi="Arial" w:cs="Arial"/>
          <w:lang w:eastAsia="ru-RU"/>
        </w:rPr>
        <w:t xml:space="preserve"> при обнаружении их неисправности.</w:t>
      </w:r>
    </w:p>
    <w:p w:rsidR="00FD3BC5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b/>
          <w:lang w:eastAsia="ru-RU"/>
        </w:rPr>
        <w:t xml:space="preserve">3.3.3. </w:t>
      </w:r>
      <w:r w:rsidRPr="001A6F35">
        <w:rPr>
          <w:rFonts w:ascii="Arial" w:hAnsi="Arial" w:cs="Arial"/>
          <w:lang w:eastAsia="ru-RU"/>
        </w:rPr>
        <w:t xml:space="preserve">Требовать свободного доступа к информации о показаниях средств </w:t>
      </w:r>
      <w:r w:rsidRPr="001A6F35">
        <w:rPr>
          <w:rFonts w:ascii="Arial" w:hAnsi="Arial" w:cs="Arial"/>
          <w:lang w:eastAsia="ru-RU"/>
        </w:rPr>
        <w:t xml:space="preserve">измерений, находящихся в границах балансовой принадлежности </w:t>
      </w:r>
      <w:r w:rsidRPr="001A6F35">
        <w:rPr>
          <w:rFonts w:ascii="Arial" w:hAnsi="Arial" w:cs="Arial"/>
          <w:b/>
          <w:lang w:eastAsia="ru-RU"/>
        </w:rPr>
        <w:t>Сетевой организации</w:t>
      </w:r>
      <w:r w:rsidRPr="001A6F35">
        <w:rPr>
          <w:rFonts w:ascii="Arial" w:hAnsi="Arial" w:cs="Arial"/>
          <w:lang w:eastAsia="ru-RU"/>
        </w:rPr>
        <w:t>.</w:t>
      </w:r>
    </w:p>
    <w:p w:rsidR="003A5DD3" w:rsidRPr="001A6F35">
      <w:pPr>
        <w:tabs>
          <w:tab w:val="left" w:pos="0"/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  <w:r w:rsidRPr="001A6F35">
        <w:rPr>
          <w:rFonts w:ascii="Arial" w:eastAsia="Times New Roman" w:hAnsi="Arial" w:cs="Arial"/>
          <w:b/>
          <w:lang w:eastAsia="ru-RU"/>
        </w:rPr>
        <w:t>3.3.4.</w:t>
      </w:r>
      <w:r w:rsidRPr="001A6F35">
        <w:rPr>
          <w:rFonts w:ascii="Arial" w:eastAsia="Times New Roman" w:hAnsi="Arial" w:cs="Arial"/>
          <w:lang w:eastAsia="ru-RU"/>
        </w:rPr>
        <w:t xml:space="preserve"> Изменить номер настоящего </w:t>
      </w:r>
      <w:r w:rsidRPr="001A6F35">
        <w:rPr>
          <w:rFonts w:ascii="Arial" w:eastAsia="Times New Roman" w:hAnsi="Arial" w:cs="Arial"/>
          <w:b/>
          <w:lang w:eastAsia="ru-RU"/>
        </w:rPr>
        <w:t>Договора</w:t>
      </w:r>
      <w:r w:rsidRPr="001A6F35">
        <w:rPr>
          <w:rFonts w:ascii="Arial" w:eastAsia="Times New Roman" w:hAnsi="Arial" w:cs="Arial"/>
          <w:lang w:eastAsia="ru-RU"/>
        </w:rPr>
        <w:t xml:space="preserve">, адрес электронной почты, при условии письменного уведомления </w:t>
      </w:r>
      <w:r w:rsidRPr="001A6F35">
        <w:rPr>
          <w:rFonts w:ascii="Arial" w:eastAsia="Times New Roman" w:hAnsi="Arial" w:cs="Arial"/>
          <w:b/>
          <w:lang w:eastAsia="ru-RU"/>
        </w:rPr>
        <w:t>Сетевой организации</w:t>
      </w:r>
      <w:r w:rsidRPr="001A6F35">
        <w:rPr>
          <w:rFonts w:ascii="Arial" w:eastAsia="Times New Roman" w:hAnsi="Arial" w:cs="Arial"/>
          <w:lang w:eastAsia="ru-RU"/>
        </w:rPr>
        <w:t xml:space="preserve"> способом, позволяющим подтвердить получение </w:t>
      </w:r>
      <w:r w:rsidRPr="001A6F35">
        <w:rPr>
          <w:rFonts w:ascii="Arial" w:eastAsia="Times New Roman" w:hAnsi="Arial" w:cs="Arial"/>
          <w:b/>
          <w:lang w:eastAsia="ru-RU"/>
        </w:rPr>
        <w:t>Сетевой</w:t>
      </w:r>
      <w:r w:rsidRPr="001A6F35">
        <w:rPr>
          <w:rFonts w:ascii="Arial" w:eastAsia="Times New Roman" w:hAnsi="Arial" w:cs="Arial"/>
          <w:b/>
          <w:lang w:eastAsia="ru-RU"/>
        </w:rPr>
        <w:t xml:space="preserve"> организацией</w:t>
      </w:r>
      <w:r w:rsidRPr="001A6F35">
        <w:rPr>
          <w:rFonts w:ascii="Arial" w:eastAsia="Times New Roman" w:hAnsi="Arial" w:cs="Arial"/>
          <w:lang w:eastAsia="ru-RU"/>
        </w:rPr>
        <w:t xml:space="preserve"> указанного уведомления.</w:t>
      </w:r>
      <w:r w:rsidRPr="001A6F35" w:rsidR="00D900FB">
        <w:t xml:space="preserve"> </w:t>
      </w:r>
      <w:r w:rsidRPr="001A6F35" w:rsidR="00D900FB">
        <w:rPr>
          <w:rFonts w:ascii="Arial" w:eastAsia="Times New Roman" w:hAnsi="Arial" w:cs="Arial"/>
          <w:lang w:eastAsia="ru-RU"/>
        </w:rPr>
        <w:t xml:space="preserve">При этом при изменении данных, указанных в настоящем пункте, подписание дополнительных соглашений к </w:t>
      </w:r>
      <w:r w:rsidRPr="001A6F35" w:rsidR="00D900FB">
        <w:rPr>
          <w:rFonts w:ascii="Arial" w:eastAsia="Times New Roman" w:hAnsi="Arial" w:cs="Arial"/>
          <w:b/>
          <w:lang w:eastAsia="ru-RU"/>
        </w:rPr>
        <w:t>Договору</w:t>
      </w:r>
      <w:r w:rsidRPr="001A6F35" w:rsidR="00D900FB">
        <w:rPr>
          <w:rFonts w:ascii="Arial" w:eastAsia="Times New Roman" w:hAnsi="Arial" w:cs="Arial"/>
          <w:lang w:eastAsia="ru-RU"/>
        </w:rPr>
        <w:t xml:space="preserve"> не требуется. Новые данные применяются при исполнении </w:t>
      </w:r>
      <w:r w:rsidRPr="001A6F35" w:rsidR="00D900FB">
        <w:rPr>
          <w:rFonts w:ascii="Arial" w:eastAsia="Times New Roman" w:hAnsi="Arial" w:cs="Arial"/>
          <w:b/>
          <w:lang w:eastAsia="ru-RU"/>
        </w:rPr>
        <w:t>Договора</w:t>
      </w:r>
      <w:r w:rsidRPr="001A6F35" w:rsidR="00D900FB">
        <w:rPr>
          <w:rFonts w:ascii="Arial" w:eastAsia="Times New Roman" w:hAnsi="Arial" w:cs="Arial"/>
          <w:lang w:eastAsia="ru-RU"/>
        </w:rPr>
        <w:t xml:space="preserve"> на основании уведомления </w:t>
      </w:r>
      <w:r w:rsidRPr="001A6F35" w:rsidR="00D900FB">
        <w:rPr>
          <w:rFonts w:ascii="Arial" w:eastAsia="Times New Roman" w:hAnsi="Arial" w:cs="Arial"/>
          <w:b/>
          <w:lang w:eastAsia="ru-RU"/>
        </w:rPr>
        <w:t>Продавца.</w:t>
      </w:r>
    </w:p>
    <w:p w:rsidR="003A5DD3" w:rsidRPr="001A6F35" w:rsidP="001D3C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lang w:eastAsia="ru-RU"/>
        </w:rPr>
      </w:pPr>
      <w:r w:rsidRPr="001A6F35">
        <w:rPr>
          <w:rFonts w:ascii="Arial" w:eastAsia="Times New Roman" w:hAnsi="Arial" w:cs="Arial"/>
          <w:b/>
          <w:lang w:eastAsia="ru-RU"/>
        </w:rPr>
        <w:t>3.3.5.</w:t>
      </w:r>
      <w:r w:rsidRPr="001A6F35">
        <w:rPr>
          <w:rFonts w:ascii="Arial" w:eastAsia="Times New Roman" w:hAnsi="Arial" w:cs="Arial"/>
          <w:b/>
          <w:lang w:eastAsia="ru-RU"/>
        </w:rPr>
        <w:t xml:space="preserve"> </w:t>
      </w:r>
      <w:r w:rsidRPr="001A6F35">
        <w:rPr>
          <w:rFonts w:ascii="Arial" w:eastAsia="Times New Roman" w:hAnsi="Arial" w:cs="Arial"/>
          <w:lang w:eastAsia="ru-RU"/>
        </w:rPr>
        <w:t>Осущ</w:t>
      </w:r>
      <w:r w:rsidRPr="001A6F35">
        <w:rPr>
          <w:rFonts w:ascii="Arial" w:eastAsia="Times New Roman" w:hAnsi="Arial" w:cs="Arial"/>
          <w:lang w:eastAsia="ru-RU"/>
        </w:rPr>
        <w:t xml:space="preserve">ествлять иные полномочия (права), предусмотренные </w:t>
      </w:r>
      <w:r w:rsidRPr="001A6F35">
        <w:rPr>
          <w:rFonts w:ascii="Arial" w:eastAsia="Times New Roman" w:hAnsi="Arial" w:cs="Arial"/>
          <w:b/>
          <w:lang w:eastAsia="ru-RU"/>
        </w:rPr>
        <w:t>Основными положениями</w:t>
      </w:r>
      <w:r w:rsidRPr="001A6F35">
        <w:rPr>
          <w:rFonts w:ascii="Arial" w:eastAsia="Times New Roman" w:hAnsi="Arial" w:cs="Arial"/>
          <w:lang w:eastAsia="ru-RU"/>
        </w:rPr>
        <w:t>.</w:t>
      </w:r>
    </w:p>
    <w:p w:rsidR="00514488" w:rsidRPr="001A6F35" w:rsidP="001D3C31">
      <w:pPr>
        <w:spacing w:after="0" w:line="240" w:lineRule="auto"/>
        <w:contextualSpacing/>
        <w:jc w:val="both"/>
        <w:rPr>
          <w:rFonts w:ascii="Arial" w:hAnsi="Arial" w:cs="Arial"/>
          <w:lang w:eastAsia="ru-RU"/>
        </w:rPr>
      </w:pPr>
    </w:p>
    <w:p w:rsidR="008D4DDA" w:rsidRPr="001A6F35" w:rsidP="001D3C31">
      <w:pPr>
        <w:spacing w:after="0" w:line="240" w:lineRule="auto"/>
        <w:contextualSpacing/>
        <w:jc w:val="both"/>
        <w:rPr>
          <w:rFonts w:ascii="Arial" w:hAnsi="Arial" w:cs="Arial"/>
          <w:b/>
          <w:bCs/>
          <w:lang w:eastAsia="ru-RU"/>
        </w:rPr>
      </w:pPr>
      <w:r w:rsidRPr="001A6F35">
        <w:rPr>
          <w:rFonts w:ascii="Arial" w:hAnsi="Arial" w:cs="Arial"/>
          <w:b/>
          <w:bCs/>
          <w:lang w:eastAsia="ru-RU"/>
        </w:rPr>
        <w:t xml:space="preserve">         </w:t>
      </w:r>
      <w:r w:rsidRPr="001A6F35">
        <w:rPr>
          <w:rFonts w:ascii="Arial" w:hAnsi="Arial" w:cs="Arial"/>
          <w:b/>
          <w:bCs/>
          <w:lang w:eastAsia="ru-RU"/>
        </w:rPr>
        <w:t>3.4.</w:t>
      </w:r>
      <w:r w:rsidRPr="001A6F35" w:rsidR="00E32221">
        <w:rPr>
          <w:rFonts w:ascii="Arial" w:hAnsi="Arial" w:cs="Arial"/>
          <w:b/>
          <w:bCs/>
          <w:lang w:eastAsia="ru-RU"/>
        </w:rPr>
        <w:t xml:space="preserve"> </w:t>
      </w:r>
      <w:r w:rsidRPr="001A6F35">
        <w:rPr>
          <w:rFonts w:ascii="Arial" w:hAnsi="Arial" w:cs="Arial"/>
          <w:b/>
          <w:bCs/>
          <w:lang w:eastAsia="ru-RU"/>
        </w:rPr>
        <w:t>Сетевая организация вправе:</w:t>
      </w:r>
    </w:p>
    <w:p w:rsidR="00FD3BC5" w:rsidRPr="001A6F35" w:rsidP="001D3C31">
      <w:pPr>
        <w:pStyle w:val="ListParagraph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 xml:space="preserve">В случае утраты </w:t>
      </w:r>
      <w:r w:rsidRPr="001A6F35">
        <w:rPr>
          <w:rFonts w:ascii="Arial" w:hAnsi="Arial" w:cs="Arial"/>
          <w:b/>
          <w:lang w:eastAsia="ru-RU"/>
        </w:rPr>
        <w:t>Продавцом</w:t>
      </w:r>
      <w:r w:rsidRPr="001A6F35">
        <w:rPr>
          <w:rFonts w:ascii="Arial" w:hAnsi="Arial" w:cs="Arial"/>
          <w:lang w:eastAsia="ru-RU"/>
        </w:rPr>
        <w:t xml:space="preserve"> статуса гарантирующего поставщика перейти на обслуживание</w:t>
      </w:r>
      <w:r w:rsidRPr="001A6F35" w:rsidR="00D41B43">
        <w:rPr>
          <w:rFonts w:ascii="Arial" w:hAnsi="Arial" w:cs="Arial"/>
          <w:lang w:eastAsia="ru-RU"/>
        </w:rPr>
        <w:t xml:space="preserve"> к уполномоченному на продажу электрической энергии субъекту розничного рынка.</w:t>
      </w:r>
    </w:p>
    <w:p w:rsidR="00FD3BC5" w:rsidRPr="001A6F35" w:rsidP="001D3C31">
      <w:pPr>
        <w:pStyle w:val="ListParagraph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1A6F35">
        <w:rPr>
          <w:rFonts w:ascii="Arial" w:hAnsi="Arial" w:cs="Arial"/>
        </w:rPr>
        <w:t>Выбирать ценовую категорию</w:t>
      </w:r>
      <w:r>
        <w:rPr>
          <w:rStyle w:val="FootnoteReference"/>
          <w:rFonts w:ascii="Arial" w:hAnsi="Arial" w:cs="Arial"/>
          <w:b/>
          <w:color w:val="FF0000"/>
        </w:rPr>
        <w:footnoteReference w:id="5"/>
      </w:r>
      <w:r w:rsidRPr="001A6F35">
        <w:rPr>
          <w:rFonts w:ascii="Arial" w:hAnsi="Arial" w:cs="Arial"/>
          <w:color w:val="FF0000"/>
        </w:rPr>
        <w:t xml:space="preserve"> </w:t>
      </w:r>
      <w:r w:rsidRPr="001A6F35">
        <w:rPr>
          <w:rFonts w:ascii="Arial" w:hAnsi="Arial" w:cs="Arial"/>
        </w:rPr>
        <w:t xml:space="preserve">для расчетов с </w:t>
      </w:r>
      <w:r w:rsidRPr="001A6F35">
        <w:rPr>
          <w:rFonts w:ascii="Arial" w:hAnsi="Arial" w:cs="Arial"/>
          <w:b/>
        </w:rPr>
        <w:t>Продавцом</w:t>
      </w:r>
      <w:r w:rsidRPr="001A6F35">
        <w:rPr>
          <w:rFonts w:ascii="Arial" w:hAnsi="Arial" w:cs="Arial"/>
        </w:rPr>
        <w:t xml:space="preserve"> в порядке и на основаниях, предусмотренных </w:t>
      </w:r>
      <w:r w:rsidRPr="001A6F35">
        <w:rPr>
          <w:rFonts w:ascii="Arial" w:hAnsi="Arial" w:cs="Arial"/>
          <w:b/>
        </w:rPr>
        <w:t>Основными п</w:t>
      </w:r>
      <w:r w:rsidRPr="001A6F35">
        <w:rPr>
          <w:rFonts w:ascii="Arial" w:hAnsi="Arial" w:cs="Arial"/>
          <w:b/>
        </w:rPr>
        <w:t>оложениями</w:t>
      </w:r>
      <w:r w:rsidRPr="001A6F35">
        <w:rPr>
          <w:rFonts w:ascii="Arial" w:hAnsi="Arial" w:cs="Arial"/>
        </w:rPr>
        <w:t xml:space="preserve">, при условии оборудования точек поставки по настоящему </w:t>
      </w:r>
      <w:r w:rsidRPr="001A6F35">
        <w:rPr>
          <w:rFonts w:ascii="Arial" w:hAnsi="Arial" w:cs="Arial"/>
          <w:b/>
        </w:rPr>
        <w:t>Договору</w:t>
      </w:r>
      <w:r w:rsidRPr="001A6F35">
        <w:rPr>
          <w:rFonts w:ascii="Arial" w:hAnsi="Arial" w:cs="Arial"/>
        </w:rPr>
        <w:t xml:space="preserve"> приборами учета, позволяющими измерять объемы потребления электрической энергии (мощности) в соответствии с требованиями для соответствующей ценовой категории.</w:t>
      </w:r>
    </w:p>
    <w:p w:rsidR="00FD3BC5" w:rsidRPr="001A6F35" w:rsidP="001D3C31">
      <w:pPr>
        <w:pStyle w:val="ListParagraph"/>
        <w:numPr>
          <w:ilvl w:val="2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</w:rPr>
      </w:pPr>
      <w:r w:rsidRPr="001A6F35">
        <w:rPr>
          <w:rFonts w:ascii="Arial" w:hAnsi="Arial" w:cs="Arial"/>
        </w:rPr>
        <w:t xml:space="preserve">Досрочно расторгнуть или изменить настоящий </w:t>
      </w:r>
      <w:r w:rsidRPr="001A6F35">
        <w:rPr>
          <w:rFonts w:ascii="Arial" w:hAnsi="Arial" w:cs="Arial"/>
          <w:b/>
        </w:rPr>
        <w:t>Договор</w:t>
      </w:r>
      <w:r w:rsidRPr="001A6F35">
        <w:rPr>
          <w:rFonts w:ascii="Arial" w:hAnsi="Arial" w:cs="Arial"/>
        </w:rPr>
        <w:t xml:space="preserve"> в соответствии с условиями </w:t>
      </w:r>
      <w:r w:rsidRPr="001A6F35">
        <w:rPr>
          <w:rFonts w:ascii="Arial" w:hAnsi="Arial" w:cs="Arial"/>
          <w:b/>
        </w:rPr>
        <w:t>Основных положений</w:t>
      </w:r>
      <w:r w:rsidRPr="001A6F35">
        <w:rPr>
          <w:rFonts w:ascii="Arial" w:hAnsi="Arial" w:cs="Arial"/>
        </w:rPr>
        <w:t>.</w:t>
      </w:r>
    </w:p>
    <w:p w:rsidR="00084227" w:rsidRPr="001A6F35" w:rsidP="001D3C31">
      <w:pPr>
        <w:pStyle w:val="ListParagraph"/>
        <w:numPr>
          <w:ilvl w:val="2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</w:rPr>
      </w:pPr>
      <w:r w:rsidRPr="001A6F35">
        <w:rPr>
          <w:rFonts w:ascii="Arial" w:hAnsi="Arial" w:cs="Arial"/>
        </w:rPr>
        <w:t xml:space="preserve">Осуществлять иные полномочия (права), предусмотренные </w:t>
      </w:r>
      <w:r w:rsidRPr="001A6F35">
        <w:rPr>
          <w:rFonts w:ascii="Arial" w:hAnsi="Arial" w:cs="Arial"/>
          <w:b/>
        </w:rPr>
        <w:t>Основными положениями</w:t>
      </w:r>
      <w:r w:rsidRPr="001A6F35">
        <w:rPr>
          <w:rFonts w:ascii="Arial" w:hAnsi="Arial" w:cs="Arial"/>
        </w:rPr>
        <w:t>.</w:t>
      </w:r>
    </w:p>
    <w:p w:rsidR="00FD3BC5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</w:p>
    <w:p w:rsidR="00743669" w:rsidRPr="001A6F35" w:rsidP="00FD34E4">
      <w:pPr>
        <w:numPr>
          <w:ilvl w:val="0"/>
          <w:numId w:val="14"/>
        </w:numPr>
        <w:spacing w:after="0" w:line="240" w:lineRule="auto"/>
        <w:ind w:left="0" w:firstLine="0"/>
        <w:contextualSpacing/>
        <w:jc w:val="center"/>
        <w:rPr>
          <w:rFonts w:ascii="Arial" w:hAnsi="Arial" w:cs="Arial"/>
          <w:b/>
          <w:bCs/>
          <w:lang w:eastAsia="ru-RU"/>
        </w:rPr>
      </w:pPr>
      <w:r w:rsidRPr="001A6F35">
        <w:rPr>
          <w:rFonts w:ascii="Arial" w:hAnsi="Arial" w:cs="Arial"/>
          <w:b/>
        </w:rPr>
        <w:t xml:space="preserve">ПОРЯДОК ОПРЕДЕЛЕНИЯ ОБЪЕМА ПОКУПКИ И ПОРЯДОК УЧЕТА ЭЛЕКТРИЧЕСКОЙ ЭНЕРГИИ </w:t>
      </w:r>
      <w:r w:rsidRPr="001A6F35">
        <w:rPr>
          <w:rFonts w:ascii="Arial" w:hAnsi="Arial" w:cs="Arial"/>
          <w:b/>
        </w:rPr>
        <w:t>(МОЩНОСТИ) ПО ДОГОВОРУ</w:t>
      </w:r>
    </w:p>
    <w:p w:rsidR="00422669" w:rsidRPr="001A6F35" w:rsidP="00FD34E4">
      <w:pPr>
        <w:pStyle w:val="ListParagraph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b/>
          <w:bCs/>
          <w:lang w:eastAsia="ru-RU"/>
        </w:rPr>
      </w:pPr>
      <w:r w:rsidRPr="001A6F35">
        <w:rPr>
          <w:rFonts w:ascii="Arial" w:hAnsi="Arial" w:cs="Arial"/>
          <w:lang w:eastAsia="ru-RU"/>
        </w:rPr>
        <w:t>Объем фактических потерь электрической энергии в электрических сетях определяется как разница между объемом электрической энергии, переданной в электрическую сеть из других сетей или от производителей электрической энергии, и объемом</w:t>
      </w:r>
      <w:r w:rsidRPr="001A6F35">
        <w:rPr>
          <w:rFonts w:ascii="Arial" w:hAnsi="Arial" w:cs="Arial"/>
          <w:lang w:eastAsia="ru-RU"/>
        </w:rPr>
        <w:t xml:space="preserve"> электрической энергии, которая поставлена по договорам энергоснабжения (купли-продажи (поставки) электрической энергии (мощности) и потреблена </w:t>
      </w:r>
      <w:r w:rsidRPr="001A6F35">
        <w:rPr>
          <w:rFonts w:ascii="Arial" w:hAnsi="Arial" w:cs="Arial"/>
          <w:lang w:eastAsia="ru-RU"/>
        </w:rPr>
        <w:t>энергопринимающими</w:t>
      </w:r>
      <w:r w:rsidRPr="001A6F35">
        <w:rPr>
          <w:rFonts w:ascii="Arial" w:hAnsi="Arial" w:cs="Arial"/>
          <w:lang w:eastAsia="ru-RU"/>
        </w:rPr>
        <w:t xml:space="preserve"> устройствами, присоединенными к данной электрической сети, а также объемом электрической энер</w:t>
      </w:r>
      <w:r w:rsidRPr="001A6F35">
        <w:rPr>
          <w:rFonts w:ascii="Arial" w:hAnsi="Arial" w:cs="Arial"/>
          <w:lang w:eastAsia="ru-RU"/>
        </w:rPr>
        <w:t>гии, которая передана в электрические сети других сетевых организаций.</w:t>
      </w:r>
    </w:p>
    <w:p w:rsidR="00FD3BC5" w:rsidRPr="001A6F35" w:rsidP="00FD34E4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b/>
          <w:bCs/>
          <w:lang w:eastAsia="ru-RU"/>
        </w:rPr>
      </w:pPr>
      <w:r w:rsidRPr="001A6F35">
        <w:rPr>
          <w:rFonts w:ascii="Arial" w:hAnsi="Arial" w:cs="Arial"/>
          <w:lang w:eastAsia="ru-RU"/>
        </w:rPr>
        <w:t xml:space="preserve">Определение объема фактических потерь электрической энергии в объектах электросетевого хозяйства </w:t>
      </w:r>
      <w:r w:rsidRPr="001A6F35">
        <w:rPr>
          <w:rFonts w:ascii="Arial" w:hAnsi="Arial" w:cs="Arial"/>
          <w:b/>
          <w:lang w:eastAsia="ru-RU"/>
        </w:rPr>
        <w:t>Сетевой организации</w:t>
      </w:r>
      <w:r w:rsidRPr="001A6F35">
        <w:rPr>
          <w:rFonts w:ascii="Arial" w:hAnsi="Arial" w:cs="Arial"/>
          <w:lang w:eastAsia="ru-RU"/>
        </w:rPr>
        <w:t xml:space="preserve"> осуществляется на основании данных, полученных:</w:t>
      </w:r>
    </w:p>
    <w:p w:rsidR="00FD3BC5" w:rsidRPr="001A6F35" w:rsidP="00422669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>- с использованием п</w:t>
      </w:r>
      <w:r w:rsidRPr="001A6F35">
        <w:rPr>
          <w:rFonts w:ascii="Arial" w:hAnsi="Arial" w:cs="Arial"/>
          <w:lang w:eastAsia="ru-RU"/>
        </w:rPr>
        <w:t>риборов учета электрической энергии (мощности) (расчетных приборов учета), в том числе включенных в состав измерительных комплексов, систем учета (</w:t>
      </w:r>
      <w:r w:rsidRPr="001A6F35">
        <w:rPr>
          <w:rFonts w:ascii="Arial" w:hAnsi="Arial" w:cs="Arial"/>
          <w:b/>
          <w:lang w:eastAsia="ru-RU"/>
        </w:rPr>
        <w:t>Приложения №№ 1, 2.1., 2.2.</w:t>
      </w:r>
      <w:r w:rsidRPr="001A6F35">
        <w:rPr>
          <w:rFonts w:ascii="Arial" w:hAnsi="Arial" w:cs="Arial"/>
          <w:lang w:eastAsia="ru-RU"/>
        </w:rPr>
        <w:t xml:space="preserve"> к настоящему </w:t>
      </w:r>
      <w:r w:rsidRPr="001A6F35">
        <w:rPr>
          <w:rFonts w:ascii="Arial" w:hAnsi="Arial" w:cs="Arial"/>
          <w:b/>
          <w:lang w:eastAsia="ru-RU"/>
        </w:rPr>
        <w:t>Договору</w:t>
      </w:r>
      <w:r w:rsidRPr="001A6F35">
        <w:rPr>
          <w:rFonts w:ascii="Arial" w:hAnsi="Arial" w:cs="Arial"/>
          <w:lang w:eastAsia="ru-RU"/>
        </w:rPr>
        <w:t>);</w:t>
      </w:r>
    </w:p>
    <w:p w:rsidR="00FD3BC5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>- при отсутствии приборов учета электрической энергии (мо</w:t>
      </w:r>
      <w:r w:rsidRPr="001A6F35">
        <w:rPr>
          <w:rFonts w:ascii="Arial" w:hAnsi="Arial" w:cs="Arial"/>
          <w:lang w:eastAsia="ru-RU"/>
        </w:rPr>
        <w:t>щности) и в определенных действующим законодательством</w:t>
      </w:r>
      <w:r w:rsidRPr="001A6F35">
        <w:rPr>
          <w:rFonts w:ascii="Arial" w:hAnsi="Arial" w:cs="Arial"/>
          <w:b/>
          <w:bCs/>
          <w:lang w:eastAsia="ru-RU"/>
        </w:rPr>
        <w:t xml:space="preserve"> </w:t>
      </w:r>
      <w:r w:rsidRPr="001A6F35">
        <w:rPr>
          <w:rFonts w:ascii="Arial" w:hAnsi="Arial" w:cs="Arial"/>
          <w:lang w:eastAsia="ru-RU"/>
        </w:rPr>
        <w:t>случаях - путем применения расчетных способов</w:t>
      </w:r>
      <w:r w:rsidRPr="001A6F35" w:rsidR="000D40BB">
        <w:rPr>
          <w:rFonts w:ascii="Arial" w:hAnsi="Arial" w:cs="Arial"/>
          <w:lang w:eastAsia="ru-RU"/>
        </w:rPr>
        <w:t>,</w:t>
      </w:r>
      <w:r w:rsidRPr="001A6F35" w:rsidR="000D40BB">
        <w:t xml:space="preserve"> </w:t>
      </w:r>
      <w:r w:rsidRPr="001A6F35" w:rsidR="000D40BB">
        <w:rPr>
          <w:rFonts w:ascii="Arial" w:hAnsi="Arial" w:cs="Arial"/>
          <w:lang w:eastAsia="ru-RU"/>
        </w:rPr>
        <w:t>которые определяются замещающей информацией или иными расчетны</w:t>
      </w:r>
      <w:r w:rsidRPr="001A6F35" w:rsidR="00EF78C1">
        <w:rPr>
          <w:rFonts w:ascii="Arial" w:hAnsi="Arial" w:cs="Arial"/>
          <w:lang w:eastAsia="ru-RU"/>
        </w:rPr>
        <w:t xml:space="preserve">ми способами, предусмотренными </w:t>
      </w:r>
      <w:r w:rsidRPr="001A6F35" w:rsidR="000D40BB">
        <w:rPr>
          <w:rFonts w:ascii="Arial" w:hAnsi="Arial" w:cs="Arial"/>
          <w:lang w:eastAsia="ru-RU"/>
        </w:rPr>
        <w:t>действующим законодательством</w:t>
      </w:r>
      <w:r w:rsidRPr="001A6F35">
        <w:rPr>
          <w:rFonts w:ascii="Arial" w:hAnsi="Arial" w:cs="Arial"/>
          <w:lang w:eastAsia="ru-RU"/>
        </w:rPr>
        <w:t>.</w:t>
      </w:r>
    </w:p>
    <w:p w:rsidR="006E13AB" w:rsidRPr="001A6F35" w:rsidP="00FD34E4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1A6F35">
        <w:rPr>
          <w:rFonts w:ascii="Arial" w:eastAsia="Times New Roman" w:hAnsi="Arial" w:cs="Arial"/>
          <w:lang w:eastAsia="ru-RU"/>
        </w:rPr>
        <w:t>В случае</w:t>
      </w:r>
      <w:r w:rsidRPr="001A6F35">
        <w:rPr>
          <w:rFonts w:ascii="Arial" w:eastAsia="Times New Roman" w:hAnsi="Arial" w:cs="Arial"/>
          <w:lang w:eastAsia="ru-RU"/>
        </w:rPr>
        <w:t>,</w:t>
      </w:r>
      <w:r w:rsidRPr="001A6F35">
        <w:rPr>
          <w:rFonts w:ascii="Arial" w:eastAsia="Times New Roman" w:hAnsi="Arial" w:cs="Arial"/>
          <w:lang w:eastAsia="ru-RU"/>
        </w:rPr>
        <w:t xml:space="preserve"> если расчетный прибор учета расположен не </w:t>
      </w:r>
      <w:r w:rsidRPr="001A6F35">
        <w:rPr>
          <w:rFonts w:ascii="Arial" w:hAnsi="Arial" w:eastAsiaTheme="minorHAnsi" w:cs="Arial"/>
        </w:rPr>
        <w:t xml:space="preserve">на границе балансовой принадлежности </w:t>
      </w:r>
      <w:r w:rsidRPr="001A6F35">
        <w:rPr>
          <w:rFonts w:ascii="Arial" w:hAnsi="Arial" w:eastAsiaTheme="minorHAnsi" w:cs="Arial"/>
        </w:rPr>
        <w:t xml:space="preserve">объектов электросетевого хозяйства </w:t>
      </w:r>
      <w:r w:rsidRPr="001A6F35">
        <w:rPr>
          <w:rFonts w:ascii="Arial" w:hAnsi="Arial" w:eastAsiaTheme="minorHAnsi" w:cs="Arial"/>
          <w:b/>
        </w:rPr>
        <w:t>Сетевой организации</w:t>
      </w:r>
      <w:r w:rsidRPr="001A6F35" w:rsidR="00FE3EC3">
        <w:rPr>
          <w:rFonts w:ascii="Arial" w:eastAsia="Times New Roman" w:hAnsi="Arial" w:cs="Arial"/>
          <w:lang w:eastAsia="ru-RU"/>
        </w:rPr>
        <w:t xml:space="preserve">, </w:t>
      </w:r>
      <w:r w:rsidRPr="001A6F35">
        <w:rPr>
          <w:rFonts w:ascii="Arial" w:eastAsia="Times New Roman" w:hAnsi="Arial" w:cs="Arial"/>
          <w:lang w:eastAsia="ru-RU"/>
        </w:rPr>
        <w:t xml:space="preserve">объем электрической энергии и мощности, поставленный </w:t>
      </w:r>
      <w:r w:rsidRPr="001A6F35" w:rsidR="00FE3EC3">
        <w:rPr>
          <w:rFonts w:ascii="Arial" w:eastAsia="Times New Roman" w:hAnsi="Arial" w:cs="Arial"/>
          <w:b/>
          <w:lang w:eastAsia="ru-RU"/>
        </w:rPr>
        <w:t xml:space="preserve">Сетевой организации </w:t>
      </w:r>
      <w:r w:rsidRPr="001A6F35" w:rsidR="00FE3EC3">
        <w:rPr>
          <w:rFonts w:ascii="Arial" w:eastAsia="Times New Roman" w:hAnsi="Arial" w:cs="Arial"/>
          <w:lang w:eastAsia="ru-RU"/>
        </w:rPr>
        <w:t>в целях компенсации потерь</w:t>
      </w:r>
      <w:r w:rsidRPr="001A6F35">
        <w:rPr>
          <w:rFonts w:ascii="Arial" w:eastAsia="Times New Roman" w:hAnsi="Arial" w:cs="Arial"/>
          <w:lang w:eastAsia="ru-RU"/>
        </w:rPr>
        <w:t>,</w:t>
      </w:r>
      <w:r w:rsidRPr="001A6F35" w:rsidR="00FE3EC3">
        <w:rPr>
          <w:rFonts w:ascii="Arial" w:eastAsia="Times New Roman" w:hAnsi="Arial" w:cs="Arial"/>
          <w:lang w:eastAsia="ru-RU"/>
        </w:rPr>
        <w:t xml:space="preserve"> </w:t>
      </w:r>
      <w:r w:rsidRPr="001A6F35">
        <w:rPr>
          <w:rFonts w:ascii="Arial" w:eastAsia="Times New Roman" w:hAnsi="Arial" w:cs="Arial"/>
          <w:lang w:eastAsia="ru-RU"/>
        </w:rPr>
        <w:t xml:space="preserve">корректируется с </w:t>
      </w:r>
      <w:r w:rsidRPr="001A6F35">
        <w:rPr>
          <w:rFonts w:ascii="Arial" w:eastAsia="Times New Roman" w:hAnsi="Arial" w:cs="Arial"/>
          <w:lang w:eastAsia="ru-RU"/>
        </w:rPr>
        <w:t>учетом величины потерь электрической энергии, возникающих на участке сети от границы балансовой принадлежности электрических сетей до места установки прибора учета. Величина потерь определяется расчетным путем в порядке, установленном действующим законодат</w:t>
      </w:r>
      <w:r w:rsidRPr="001A6F35">
        <w:rPr>
          <w:rFonts w:ascii="Arial" w:eastAsia="Times New Roman" w:hAnsi="Arial" w:cs="Arial"/>
          <w:lang w:eastAsia="ru-RU"/>
        </w:rPr>
        <w:t>ельством.</w:t>
      </w:r>
    </w:p>
    <w:p w:rsidR="00FD3BC5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>Приборы учета, показания которых используются при определении фактических потерь электрической энергии в объектах электросетевого хозяйства, за которые осуществляются расчеты на розничном рынке, должны соответствовать требованиям законодательства Российско</w:t>
      </w:r>
      <w:r w:rsidRPr="001A6F35">
        <w:rPr>
          <w:rFonts w:ascii="Arial" w:hAnsi="Arial" w:cs="Arial"/>
          <w:lang w:eastAsia="ru-RU"/>
        </w:rPr>
        <w:t>й Федерации об обеспечении единства измерений, а также установленным действующим законодательством требованиям, в том числе по их классу точности, быть допущенными в эксплуатацию в установленном порядке, иметь неповрежденные контрольные пломбы и (или) знак</w:t>
      </w:r>
      <w:r w:rsidRPr="001A6F35">
        <w:rPr>
          <w:rFonts w:ascii="Arial" w:hAnsi="Arial" w:cs="Arial"/>
          <w:lang w:eastAsia="ru-RU"/>
        </w:rPr>
        <w:t xml:space="preserve">и визуального контроля. При </w:t>
      </w:r>
      <w:r w:rsidRPr="001A6F35">
        <w:rPr>
          <w:rFonts w:ascii="Arial" w:hAnsi="Arial" w:cs="Arial"/>
          <w:lang w:eastAsia="ru-RU"/>
        </w:rPr>
        <w:t xml:space="preserve">истечении срока </w:t>
      </w:r>
      <w:r w:rsidRPr="001A6F35">
        <w:rPr>
          <w:rFonts w:ascii="Arial" w:hAnsi="Arial" w:cs="Arial"/>
          <w:lang w:eastAsia="ru-RU"/>
        </w:rPr>
        <w:t>межповерочного</w:t>
      </w:r>
      <w:r w:rsidRPr="001A6F35">
        <w:rPr>
          <w:rFonts w:ascii="Arial" w:hAnsi="Arial" w:cs="Arial"/>
          <w:lang w:eastAsia="ru-RU"/>
        </w:rPr>
        <w:t xml:space="preserve"> интервала приборы учета должны быть </w:t>
      </w:r>
      <w:r w:rsidRPr="001A6F35">
        <w:rPr>
          <w:rFonts w:ascii="Arial" w:hAnsi="Arial" w:cs="Arial"/>
          <w:lang w:eastAsia="ru-RU"/>
        </w:rPr>
        <w:t>поверены</w:t>
      </w:r>
      <w:r w:rsidRPr="001A6F35">
        <w:rPr>
          <w:rFonts w:ascii="Arial" w:hAnsi="Arial" w:cs="Arial"/>
          <w:lang w:eastAsia="ru-RU"/>
        </w:rPr>
        <w:t xml:space="preserve"> в порядке, установленном действующим законодательством.</w:t>
      </w:r>
    </w:p>
    <w:p w:rsidR="001A59BC" w:rsidRPr="001A6F35" w:rsidP="00FD34E4">
      <w:pPr>
        <w:pStyle w:val="ListParagraph"/>
        <w:numPr>
          <w:ilvl w:val="1"/>
          <w:numId w:val="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 xml:space="preserve">Снятие показаний расчетных приборов учета </w:t>
      </w:r>
      <w:r w:rsidRPr="001A6F35">
        <w:rPr>
          <w:rFonts w:ascii="Arial" w:eastAsia="Times New Roman" w:hAnsi="Arial" w:cs="Arial"/>
          <w:lang w:eastAsia="ru-RU"/>
        </w:rPr>
        <w:t xml:space="preserve">осуществляется лицом, ответственным за снятие показаний расчетного прибора учета, по состоянию на 00 часов 00 минут 1 (Первого) дня месяца, следующего за расчетным периодом, а </w:t>
      </w:r>
      <w:r w:rsidRPr="001A6F35" w:rsidR="001160B3">
        <w:rPr>
          <w:rFonts w:ascii="Arial" w:eastAsia="Times New Roman" w:hAnsi="Arial" w:cs="Arial"/>
          <w:lang w:eastAsia="ru-RU"/>
        </w:rPr>
        <w:t xml:space="preserve">также дня, </w:t>
      </w:r>
      <w:r w:rsidRPr="001A6F35">
        <w:rPr>
          <w:rFonts w:ascii="Arial" w:eastAsia="Times New Roman" w:hAnsi="Arial" w:cs="Arial"/>
          <w:lang w:eastAsia="ru-RU"/>
        </w:rPr>
        <w:t xml:space="preserve">следующего за датой расторжения (заключения) настоящего </w:t>
      </w:r>
      <w:r w:rsidRPr="001A6F35">
        <w:rPr>
          <w:rFonts w:ascii="Arial" w:eastAsia="Times New Roman" w:hAnsi="Arial" w:cs="Arial"/>
          <w:b/>
          <w:lang w:eastAsia="ru-RU"/>
        </w:rPr>
        <w:t xml:space="preserve">Договора </w:t>
      </w:r>
      <w:r w:rsidRPr="001A6F35">
        <w:rPr>
          <w:rFonts w:ascii="Arial" w:eastAsia="Times New Roman" w:hAnsi="Arial" w:cs="Arial"/>
          <w:lang w:eastAsia="ru-RU"/>
        </w:rPr>
        <w:t>(в с</w:t>
      </w:r>
      <w:r w:rsidRPr="001A6F35">
        <w:rPr>
          <w:rFonts w:ascii="Arial" w:eastAsia="Times New Roman" w:hAnsi="Arial" w:cs="Arial"/>
          <w:lang w:eastAsia="ru-RU"/>
        </w:rPr>
        <w:t>лучае его расторжения).</w:t>
      </w:r>
    </w:p>
    <w:p w:rsidR="003C4930" w:rsidRPr="001A6F35" w:rsidP="009604E5">
      <w:pPr>
        <w:tabs>
          <w:tab w:val="left" w:pos="993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1A6F35">
        <w:rPr>
          <w:rFonts w:ascii="Arial" w:hAnsi="Arial" w:cs="Arial"/>
        </w:rPr>
        <w:t>В отношении объектов</w:t>
      </w:r>
      <w:r w:rsidRPr="001A6F35" w:rsidR="00D80D3C">
        <w:rPr>
          <w:rFonts w:ascii="Arial" w:hAnsi="Arial" w:cs="Arial"/>
        </w:rPr>
        <w:t>,</w:t>
      </w:r>
      <w:r w:rsidRPr="001A6F35">
        <w:rPr>
          <w:rFonts w:ascii="Arial" w:hAnsi="Arial" w:cs="Arial"/>
        </w:rPr>
        <w:t xml:space="preserve"> </w:t>
      </w:r>
      <w:r w:rsidRPr="001A6F35" w:rsidR="00D80D3C">
        <w:rPr>
          <w:rFonts w:ascii="Arial" w:hAnsi="Arial" w:cs="Arial"/>
        </w:rPr>
        <w:t xml:space="preserve">электроснабжение которых осуществляется с использованием общего имущества многоквартирного дома, </w:t>
      </w:r>
      <w:r w:rsidRPr="001A6F35">
        <w:rPr>
          <w:rFonts w:ascii="Arial" w:hAnsi="Arial" w:cs="Arial"/>
        </w:rPr>
        <w:t xml:space="preserve">жилых домов, </w:t>
      </w:r>
      <w:r w:rsidRPr="001A6F35">
        <w:rPr>
          <w:rFonts w:ascii="Arial" w:hAnsi="Arial" w:cs="Arial"/>
        </w:rPr>
        <w:t>снятие показаний приборов учета электроэнергии осуществляется ежемесячно в период с 23 по 25 число т</w:t>
      </w:r>
      <w:r w:rsidRPr="001A6F35">
        <w:rPr>
          <w:rFonts w:ascii="Arial" w:hAnsi="Arial" w:cs="Arial"/>
        </w:rPr>
        <w:t>екущего месяца, а также по состоянию на 00 часов 00 минут дня</w:t>
      </w:r>
      <w:r w:rsidRPr="001A6F35">
        <w:rPr>
          <w:rFonts w:ascii="Arial" w:hAnsi="Arial" w:cs="Arial"/>
        </w:rPr>
        <w:t>, следующего за датой</w:t>
      </w:r>
      <w:r w:rsidRPr="001A6F35">
        <w:rPr>
          <w:rFonts w:ascii="Arial" w:hAnsi="Arial" w:cs="Arial"/>
        </w:rPr>
        <w:t xml:space="preserve"> расторжения (заключения) настоящего </w:t>
      </w:r>
      <w:r w:rsidRPr="001A6F35">
        <w:rPr>
          <w:rFonts w:ascii="Arial" w:hAnsi="Arial" w:cs="Arial"/>
          <w:b/>
        </w:rPr>
        <w:t>Договора</w:t>
      </w:r>
      <w:r w:rsidRPr="001A6F35">
        <w:rPr>
          <w:rFonts w:ascii="Arial" w:hAnsi="Arial" w:cs="Arial"/>
        </w:rPr>
        <w:t>.</w:t>
      </w:r>
    </w:p>
    <w:p w:rsidR="00497750" w:rsidRPr="001A6F35" w:rsidP="00497750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lang w:eastAsia="ru-RU"/>
        </w:rPr>
      </w:pPr>
      <w:r w:rsidRPr="001A6F35">
        <w:rPr>
          <w:rFonts w:ascii="Arial" w:hAnsi="Arial" w:cs="Arial"/>
          <w:lang w:eastAsia="ru-RU"/>
        </w:rPr>
        <w:t>Показания расчетных приборов учета предоставляются лицом, ответственным за снятие показаний</w:t>
      </w:r>
      <w:r w:rsidRPr="001A6F35">
        <w:rPr>
          <w:rFonts w:ascii="Arial" w:hAnsi="Arial" w:cs="Arial"/>
          <w:b/>
          <w:lang w:eastAsia="ru-RU"/>
        </w:rPr>
        <w:t>:</w:t>
      </w:r>
    </w:p>
    <w:p w:rsidR="00497750" w:rsidRPr="001A6F35" w:rsidP="00497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 xml:space="preserve">- в отношении коллективных (общедомовых) приборов учета приборов учета, приборов учета, установленных в отношении </w:t>
      </w:r>
      <w:r w:rsidRPr="001A6F35">
        <w:rPr>
          <w:rFonts w:ascii="Arial" w:hAnsi="Arial" w:cs="Arial"/>
          <w:lang w:eastAsia="ru-RU"/>
        </w:rPr>
        <w:t>нежилых помещений</w:t>
      </w:r>
      <w:r w:rsidRPr="001A6F35">
        <w:rPr>
          <w:rFonts w:ascii="Arial" w:hAnsi="Arial" w:cs="Arial"/>
          <w:lang w:eastAsia="ru-RU"/>
        </w:rPr>
        <w:t>, электроснабжение которых осуществляется с использованием общего имущества многоквартирного дома, и приборов учета, установл</w:t>
      </w:r>
      <w:r w:rsidRPr="001A6F35">
        <w:rPr>
          <w:rFonts w:ascii="Arial" w:hAnsi="Arial" w:cs="Arial"/>
          <w:lang w:eastAsia="ru-RU"/>
        </w:rPr>
        <w:t>енных в отношении жилых домов - ежемесячно до окончания 25-го дня расчетного месяца;</w:t>
      </w:r>
    </w:p>
    <w:p w:rsidR="00497750" w:rsidRPr="001A6F35" w:rsidP="00497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>- в отношении иных приборов учета – ежемесячно до окончания первого дня месяца, следующего за расчетным периодом, а также в течение суток, следующих за датой расторжения (</w:t>
      </w:r>
      <w:r w:rsidRPr="001A6F35">
        <w:rPr>
          <w:rFonts w:ascii="Arial" w:hAnsi="Arial" w:cs="Arial"/>
          <w:lang w:eastAsia="ru-RU"/>
        </w:rPr>
        <w:t xml:space="preserve">заключения) </w:t>
      </w:r>
      <w:r w:rsidRPr="001A6F35">
        <w:rPr>
          <w:rFonts w:ascii="Arial" w:hAnsi="Arial" w:cs="Arial"/>
          <w:b/>
          <w:lang w:eastAsia="ru-RU"/>
        </w:rPr>
        <w:t>Договора</w:t>
      </w:r>
      <w:r w:rsidRPr="001A6F35">
        <w:rPr>
          <w:rFonts w:ascii="Arial" w:hAnsi="Arial" w:cs="Arial"/>
          <w:lang w:eastAsia="ru-RU"/>
        </w:rPr>
        <w:t>;</w:t>
      </w:r>
    </w:p>
    <w:p w:rsidR="00497750" w:rsidRPr="001A6F35" w:rsidP="00497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>- в отношении расчетных приборов учета, не присоединенных к интеллектуальным системам учета электрической энергии (мощности), -  в течение последующих 3 (Трех) рабочих дней с использованием телефонной связи, электронной почты или иным</w:t>
      </w:r>
      <w:r w:rsidRPr="001A6F35">
        <w:rPr>
          <w:rFonts w:ascii="Arial" w:hAnsi="Arial" w:cs="Arial"/>
          <w:lang w:eastAsia="ru-RU"/>
        </w:rPr>
        <w:t xml:space="preserve"> способом, позволяющим подтвердить факт их получения, указанным в </w:t>
      </w:r>
      <w:r w:rsidRPr="001A6F35">
        <w:rPr>
          <w:rFonts w:ascii="Arial" w:hAnsi="Arial" w:cs="Arial"/>
          <w:b/>
          <w:lang w:eastAsia="ru-RU"/>
        </w:rPr>
        <w:t>Договоре</w:t>
      </w:r>
      <w:r w:rsidRPr="001A6F35">
        <w:rPr>
          <w:rFonts w:ascii="Arial" w:hAnsi="Arial" w:cs="Arial"/>
          <w:lang w:eastAsia="ru-RU"/>
        </w:rPr>
        <w:t>, а также при необходимости в письменной форме или в виде электронного документа, подписанного электронной подписью, - акта снятия показаний расчетных приборов учета;</w:t>
      </w:r>
    </w:p>
    <w:p w:rsidR="00497750" w:rsidRPr="001A6F35" w:rsidP="007F4C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>- в отношении р</w:t>
      </w:r>
      <w:r w:rsidRPr="001A6F35">
        <w:rPr>
          <w:rFonts w:ascii="Arial" w:hAnsi="Arial" w:cs="Arial"/>
          <w:lang w:eastAsia="ru-RU"/>
        </w:rPr>
        <w:t>асчетных приборов учета, присоединенных к интеллектуальным системам учета электрической энергии (мощности), - с использованием интеллектуальной системы учета электрической энергии (мощности) в соответствии с требованиями правил предоставления доступа к мин</w:t>
      </w:r>
      <w:r w:rsidRPr="001A6F35">
        <w:rPr>
          <w:rFonts w:ascii="Arial" w:hAnsi="Arial" w:cs="Arial"/>
          <w:lang w:eastAsia="ru-RU"/>
        </w:rPr>
        <w:t>имальному набору функций интеллектуальных систем учета электрической энергии (мощности).</w:t>
      </w:r>
    </w:p>
    <w:p w:rsidR="00FD3BC5" w:rsidRPr="001A6F35" w:rsidP="00FD34E4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 xml:space="preserve">Если лицом, ответственным за снятие показаний расчетных приборов учета, является </w:t>
      </w:r>
      <w:r w:rsidRPr="001A6F35">
        <w:rPr>
          <w:rFonts w:ascii="Arial" w:hAnsi="Arial" w:cs="Arial"/>
          <w:b/>
          <w:lang w:eastAsia="ru-RU"/>
        </w:rPr>
        <w:t>Сетевая организация</w:t>
      </w:r>
      <w:r w:rsidRPr="001A6F35">
        <w:rPr>
          <w:rFonts w:ascii="Arial" w:hAnsi="Arial" w:cs="Arial"/>
          <w:lang w:eastAsia="ru-RU"/>
        </w:rPr>
        <w:t xml:space="preserve">, </w:t>
      </w:r>
      <w:r w:rsidRPr="001A6F35">
        <w:rPr>
          <w:rFonts w:ascii="Arial" w:hAnsi="Arial" w:cs="Arial"/>
          <w:lang w:eastAsia="ru-RU"/>
        </w:rPr>
        <w:t>п</w:t>
      </w:r>
      <w:r w:rsidRPr="001A6F35" w:rsidR="00D41ADC">
        <w:rPr>
          <w:rFonts w:ascii="Arial" w:hAnsi="Arial" w:cs="Arial"/>
          <w:lang w:eastAsia="ru-RU"/>
        </w:rPr>
        <w:t xml:space="preserve">ри необходимости получения </w:t>
      </w:r>
      <w:r w:rsidRPr="001A6F35" w:rsidR="00D41ADC">
        <w:rPr>
          <w:rFonts w:ascii="Arial" w:hAnsi="Arial" w:cs="Arial"/>
          <w:b/>
          <w:lang w:eastAsia="ru-RU"/>
        </w:rPr>
        <w:t>Продавцом</w:t>
      </w:r>
      <w:r w:rsidRPr="001A6F35" w:rsidR="00D41ADC">
        <w:rPr>
          <w:rFonts w:ascii="Arial" w:hAnsi="Arial" w:cs="Arial"/>
          <w:lang w:eastAsia="ru-RU"/>
        </w:rPr>
        <w:t xml:space="preserve"> показаний приборов учета, обусловленной нормами действующего законодательства, по письменному обращению </w:t>
      </w:r>
      <w:r w:rsidRPr="001A6F35" w:rsidR="00D41ADC">
        <w:rPr>
          <w:rFonts w:ascii="Arial" w:hAnsi="Arial" w:cs="Arial"/>
          <w:b/>
          <w:lang w:eastAsia="ru-RU"/>
        </w:rPr>
        <w:t>Продавца</w:t>
      </w:r>
      <w:r w:rsidRPr="001A6F35" w:rsidR="00D41ADC">
        <w:rPr>
          <w:rFonts w:ascii="Arial" w:hAnsi="Arial" w:cs="Arial"/>
          <w:lang w:eastAsia="ru-RU"/>
        </w:rPr>
        <w:t xml:space="preserve"> по указанным им точкам отпуска снятие показаний расчетных приборов учета </w:t>
      </w:r>
      <w:r w:rsidRPr="001A6F35" w:rsidR="00D41ADC">
        <w:rPr>
          <w:rFonts w:ascii="Arial" w:hAnsi="Arial" w:cs="Arial"/>
          <w:lang w:eastAsia="ru-RU"/>
        </w:rPr>
        <w:t>осуществля</w:t>
      </w:r>
      <w:r w:rsidRPr="001A6F35" w:rsidR="003C4930">
        <w:rPr>
          <w:rFonts w:ascii="Arial" w:hAnsi="Arial" w:cs="Arial"/>
          <w:lang w:eastAsia="ru-RU"/>
        </w:rPr>
        <w:t>ется</w:t>
      </w:r>
      <w:r w:rsidRPr="001A6F35" w:rsidR="00D41ADC">
        <w:rPr>
          <w:rFonts w:ascii="Arial" w:hAnsi="Arial" w:cs="Arial"/>
          <w:lang w:eastAsia="ru-RU"/>
        </w:rPr>
        <w:t xml:space="preserve"> по состоянию на 00 часов 00 минут в иное число (период) отчетного месяца, определенное </w:t>
      </w:r>
      <w:r w:rsidRPr="001A6F35" w:rsidR="00D41ADC">
        <w:rPr>
          <w:rFonts w:ascii="Arial" w:hAnsi="Arial" w:cs="Arial"/>
          <w:b/>
          <w:lang w:eastAsia="ru-RU"/>
        </w:rPr>
        <w:t>Продавцом</w:t>
      </w:r>
      <w:r w:rsidRPr="001A6F35" w:rsidR="00D41ADC">
        <w:rPr>
          <w:rFonts w:ascii="Arial" w:hAnsi="Arial" w:cs="Arial"/>
          <w:lang w:eastAsia="ru-RU"/>
        </w:rPr>
        <w:t xml:space="preserve">. </w:t>
      </w:r>
    </w:p>
    <w:p w:rsidR="00353A82" w:rsidRPr="001A6F35" w:rsidP="00FD34E4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>Взаимное п</w:t>
      </w:r>
      <w:r w:rsidRPr="001A6F35">
        <w:rPr>
          <w:rFonts w:ascii="Arial" w:hAnsi="Arial" w:cs="Arial"/>
          <w:lang w:eastAsia="ru-RU"/>
        </w:rPr>
        <w:t xml:space="preserve">редоставление Сторонами информации о показаниях расчетных приборов учета, объемах потребления </w:t>
      </w:r>
      <w:r w:rsidRPr="001A6F35" w:rsidR="00806CD2">
        <w:rPr>
          <w:rFonts w:ascii="Arial" w:hAnsi="Arial" w:cs="Arial"/>
          <w:lang w:eastAsia="ru-RU"/>
        </w:rPr>
        <w:t>осуществляется</w:t>
      </w:r>
      <w:r w:rsidRPr="001A6F35">
        <w:rPr>
          <w:rFonts w:ascii="Arial" w:hAnsi="Arial" w:cs="Arial"/>
          <w:lang w:eastAsia="ru-RU"/>
        </w:rPr>
        <w:t xml:space="preserve"> в порядке и сроки, определенные действующим законодательством.</w:t>
      </w:r>
    </w:p>
    <w:p w:rsidR="00FD3BC5" w:rsidRPr="001A6F35" w:rsidP="00AB6321">
      <w:pPr>
        <w:numPr>
          <w:ilvl w:val="1"/>
          <w:numId w:val="8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b/>
          <w:lang w:eastAsia="ru-RU"/>
        </w:rPr>
        <w:t xml:space="preserve">Сетевая </w:t>
      </w:r>
      <w:r w:rsidRPr="001A6F35">
        <w:rPr>
          <w:rFonts w:ascii="Arial" w:hAnsi="Arial" w:cs="Arial"/>
          <w:b/>
          <w:lang w:eastAsia="ru-RU"/>
        </w:rPr>
        <w:t>организация</w:t>
      </w:r>
      <w:r w:rsidRPr="001A6F35">
        <w:rPr>
          <w:rFonts w:ascii="Arial" w:hAnsi="Arial" w:cs="Arial"/>
          <w:lang w:eastAsia="ru-RU"/>
        </w:rPr>
        <w:t xml:space="preserve"> передает </w:t>
      </w:r>
      <w:r w:rsidRPr="001A6F35">
        <w:rPr>
          <w:rFonts w:ascii="Arial" w:hAnsi="Arial" w:cs="Arial"/>
          <w:b/>
          <w:lang w:eastAsia="ru-RU"/>
        </w:rPr>
        <w:t>Продавцу</w:t>
      </w:r>
      <w:r w:rsidRPr="001A6F35">
        <w:rPr>
          <w:rFonts w:ascii="Arial" w:hAnsi="Arial" w:cs="Arial"/>
          <w:lang w:eastAsia="ru-RU"/>
        </w:rPr>
        <w:t xml:space="preserve"> до 10</w:t>
      </w:r>
      <w:r w:rsidRPr="001A6F35" w:rsidR="005D1886">
        <w:rPr>
          <w:rFonts w:ascii="Arial" w:hAnsi="Arial" w:cs="Arial"/>
          <w:lang w:eastAsia="ru-RU"/>
        </w:rPr>
        <w:t xml:space="preserve"> </w:t>
      </w:r>
      <w:r w:rsidRPr="001A6F35">
        <w:rPr>
          <w:rFonts w:ascii="Arial" w:hAnsi="Arial" w:cs="Arial"/>
          <w:lang w:eastAsia="ru-RU"/>
        </w:rPr>
        <w:t>-</w:t>
      </w:r>
      <w:r w:rsidRPr="001A6F35" w:rsidR="0093764D">
        <w:rPr>
          <w:rFonts w:ascii="Arial" w:hAnsi="Arial" w:cs="Arial"/>
          <w:lang w:eastAsia="ru-RU"/>
        </w:rPr>
        <w:t xml:space="preserve"> </w:t>
      </w:r>
      <w:r w:rsidRPr="001A6F35">
        <w:rPr>
          <w:rFonts w:ascii="Arial" w:hAnsi="Arial" w:cs="Arial"/>
          <w:lang w:eastAsia="ru-RU"/>
        </w:rPr>
        <w:t>го</w:t>
      </w:r>
      <w:r w:rsidRPr="001A6F35" w:rsidR="009F69EB">
        <w:rPr>
          <w:rFonts w:ascii="Arial" w:hAnsi="Arial" w:cs="Arial"/>
          <w:lang w:eastAsia="ru-RU"/>
        </w:rPr>
        <w:t xml:space="preserve"> </w:t>
      </w:r>
      <w:r w:rsidRPr="001A6F35">
        <w:rPr>
          <w:rFonts w:ascii="Arial" w:hAnsi="Arial" w:cs="Arial"/>
          <w:lang w:eastAsia="ru-RU"/>
        </w:rPr>
        <w:t>числа месяца, следующего за расчетным периодом, способом, позволяющим подтвердить факт получения, информацию об объеме электрической энергии (мощности), подлежащей покупке </w:t>
      </w:r>
      <w:r w:rsidRPr="001A6F35">
        <w:rPr>
          <w:rFonts w:ascii="Arial" w:hAnsi="Arial" w:cs="Arial"/>
          <w:b/>
          <w:lang w:eastAsia="ru-RU"/>
        </w:rPr>
        <w:t>Сетевой организацией</w:t>
      </w:r>
      <w:r w:rsidRPr="001A6F35">
        <w:rPr>
          <w:rFonts w:ascii="Arial" w:hAnsi="Arial" w:cs="Arial"/>
          <w:lang w:eastAsia="ru-RU"/>
        </w:rPr>
        <w:t xml:space="preserve"> в целях ко</w:t>
      </w:r>
      <w:r w:rsidRPr="001A6F35">
        <w:rPr>
          <w:rFonts w:ascii="Arial" w:hAnsi="Arial" w:cs="Arial"/>
          <w:lang w:eastAsia="ru-RU"/>
        </w:rPr>
        <w:t>мпенсации фактических потерь электрической энергии, за этот расчетный период.</w:t>
      </w:r>
    </w:p>
    <w:p w:rsidR="00FD3BC5" w:rsidRPr="001A6F35" w:rsidP="00AB6321">
      <w:pPr>
        <w:autoSpaceDN w:val="0"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1A6F35">
        <w:rPr>
          <w:rFonts w:ascii="Arial" w:hAnsi="Arial" w:cs="Arial"/>
        </w:rPr>
        <w:t xml:space="preserve">В случае </w:t>
      </w:r>
      <w:r w:rsidRPr="001A6F35">
        <w:rPr>
          <w:rFonts w:ascii="Arial" w:hAnsi="Arial" w:cs="Arial"/>
        </w:rPr>
        <w:t>непредоставления</w:t>
      </w:r>
      <w:r w:rsidRPr="001A6F35">
        <w:rPr>
          <w:rFonts w:ascii="Arial" w:hAnsi="Arial" w:cs="Arial"/>
        </w:rPr>
        <w:t xml:space="preserve"> информации </w:t>
      </w:r>
      <w:r w:rsidRPr="001A6F35">
        <w:rPr>
          <w:rFonts w:ascii="Arial" w:hAnsi="Arial" w:cs="Arial"/>
          <w:b/>
        </w:rPr>
        <w:t>Продавец</w:t>
      </w:r>
      <w:r w:rsidRPr="001A6F35">
        <w:rPr>
          <w:rFonts w:ascii="Arial" w:hAnsi="Arial" w:cs="Arial"/>
        </w:rPr>
        <w:t xml:space="preserve"> </w:t>
      </w:r>
      <w:r w:rsidRPr="001A6F35" w:rsidR="00B52A68">
        <w:rPr>
          <w:rFonts w:ascii="Arial" w:hAnsi="Arial" w:cs="Arial"/>
        </w:rPr>
        <w:t>рассчитывает (</w:t>
      </w:r>
      <w:r w:rsidRPr="001A6F35">
        <w:rPr>
          <w:rFonts w:ascii="Arial" w:hAnsi="Arial" w:cs="Arial"/>
        </w:rPr>
        <w:t>определяет</w:t>
      </w:r>
      <w:r w:rsidRPr="001A6F35" w:rsidR="00B52A68">
        <w:rPr>
          <w:rFonts w:ascii="Arial" w:hAnsi="Arial" w:cs="Arial"/>
        </w:rPr>
        <w:t>)</w:t>
      </w:r>
      <w:r w:rsidRPr="001A6F35">
        <w:rPr>
          <w:rFonts w:ascii="Arial" w:hAnsi="Arial" w:cs="Arial"/>
        </w:rPr>
        <w:t xml:space="preserve"> фактические потери в объектах электросетевого хозяйства </w:t>
      </w:r>
      <w:r w:rsidRPr="001A6F35">
        <w:rPr>
          <w:rFonts w:ascii="Arial" w:hAnsi="Arial" w:cs="Arial"/>
          <w:b/>
        </w:rPr>
        <w:t xml:space="preserve">Сетевой </w:t>
      </w:r>
      <w:r w:rsidRPr="001A6F35">
        <w:rPr>
          <w:rFonts w:ascii="Arial" w:hAnsi="Arial" w:cs="Arial"/>
          <w:b/>
        </w:rPr>
        <w:t>организации</w:t>
      </w:r>
      <w:r w:rsidRPr="001A6F35" w:rsidR="00FB3E2D">
        <w:rPr>
          <w:rFonts w:ascii="Arial" w:hAnsi="Arial" w:cs="Arial"/>
        </w:rPr>
        <w:t>,</w:t>
      </w:r>
      <w:r w:rsidRPr="001A6F35" w:rsidR="00FB3E2D">
        <w:rPr>
          <w:rFonts w:ascii="Arial" w:hAnsi="Arial" w:cs="Arial"/>
          <w:b/>
        </w:rPr>
        <w:t xml:space="preserve"> </w:t>
      </w:r>
      <w:r w:rsidRPr="001A6F35">
        <w:rPr>
          <w:rFonts w:ascii="Arial" w:hAnsi="Arial" w:cs="Arial"/>
        </w:rPr>
        <w:t xml:space="preserve"> </w:t>
      </w:r>
      <w:r w:rsidRPr="001A6F35">
        <w:rPr>
          <w:rFonts w:ascii="Arial" w:hAnsi="Arial" w:cs="Arial"/>
        </w:rPr>
        <w:t>самостоятельно</w:t>
      </w:r>
      <w:r w:rsidRPr="001A6F35">
        <w:rPr>
          <w:rFonts w:ascii="Arial" w:hAnsi="Arial" w:cs="Arial"/>
        </w:rPr>
        <w:t xml:space="preserve"> в соответствии с требованиями действующего законодательства. </w:t>
      </w:r>
    </w:p>
    <w:p w:rsidR="00F7594C" w:rsidRPr="001A6F35" w:rsidP="00FD34E4">
      <w:pPr>
        <w:numPr>
          <w:ilvl w:val="1"/>
          <w:numId w:val="8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 xml:space="preserve">Объем электрической энергии (мощности), подлежащей покупке </w:t>
      </w:r>
      <w:r w:rsidRPr="001A6F35">
        <w:rPr>
          <w:rFonts w:ascii="Arial" w:hAnsi="Arial" w:cs="Arial"/>
          <w:b/>
          <w:lang w:eastAsia="ru-RU"/>
        </w:rPr>
        <w:t>Сетевой организацией</w:t>
      </w:r>
      <w:r w:rsidRPr="001A6F35">
        <w:rPr>
          <w:rFonts w:ascii="Arial" w:hAnsi="Arial" w:cs="Arial"/>
          <w:lang w:eastAsia="ru-RU"/>
        </w:rPr>
        <w:t xml:space="preserve"> для целей компенсации потерь электрической энергии, уменьшается на выявленный и рассчитанный в соот</w:t>
      </w:r>
      <w:r w:rsidRPr="001A6F35">
        <w:rPr>
          <w:rFonts w:ascii="Arial" w:hAnsi="Arial" w:cs="Arial"/>
          <w:lang w:eastAsia="ru-RU"/>
        </w:rPr>
        <w:t xml:space="preserve">ветствии с действующим законодательством объем </w:t>
      </w:r>
      <w:r w:rsidRPr="001A6F35">
        <w:rPr>
          <w:rFonts w:ascii="Arial" w:hAnsi="Arial" w:cs="Arial"/>
          <w:lang w:eastAsia="ru-RU"/>
        </w:rPr>
        <w:t>безучетного</w:t>
      </w:r>
      <w:r w:rsidRPr="001A6F35">
        <w:rPr>
          <w:rFonts w:ascii="Arial" w:hAnsi="Arial" w:cs="Arial"/>
          <w:lang w:eastAsia="ru-RU"/>
        </w:rPr>
        <w:t xml:space="preserve"> потребления электрической энергии, в том расчетном периоде, в котором были составлены акты о неучтенном потреблении электрической энергии.</w:t>
      </w:r>
    </w:p>
    <w:p w:rsidR="00F7594C" w:rsidRPr="001A6F35" w:rsidP="00FD34E4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</w:rPr>
        <w:t>Объем электрической энергии (мощности), потребленной в рез</w:t>
      </w:r>
      <w:r w:rsidRPr="001A6F35">
        <w:rPr>
          <w:rFonts w:ascii="Arial" w:hAnsi="Arial" w:cs="Arial"/>
        </w:rPr>
        <w:t xml:space="preserve">ультате бездоговорного потребления, а именно самовольного подключения </w:t>
      </w:r>
      <w:r w:rsidRPr="001A6F35">
        <w:rPr>
          <w:rFonts w:ascii="Arial" w:hAnsi="Arial" w:cs="Arial"/>
        </w:rPr>
        <w:t>энергопринимающих</w:t>
      </w:r>
      <w:r w:rsidRPr="001A6F35">
        <w:rPr>
          <w:rFonts w:ascii="Arial" w:hAnsi="Arial" w:cs="Arial"/>
        </w:rPr>
        <w:t xml:space="preserve"> устройств к объектам электросетевого хозяйства и (или) потребления электрической энергии в отсутствие заключенного в установленном порядке договора, обеспечивающего про</w:t>
      </w:r>
      <w:r w:rsidRPr="001A6F35">
        <w:rPr>
          <w:rFonts w:ascii="Arial" w:hAnsi="Arial" w:cs="Arial"/>
        </w:rPr>
        <w:t>дажу электрической энергии (мощности) на розничных рынках</w:t>
      </w:r>
      <w:r w:rsidRPr="001A6F35">
        <w:rPr>
          <w:rFonts w:ascii="Arial" w:hAnsi="Arial" w:cs="Arial"/>
        </w:rPr>
        <w:t xml:space="preserve"> (</w:t>
      </w:r>
      <w:r w:rsidRPr="001A6F35">
        <w:rPr>
          <w:rFonts w:ascii="Arial" w:hAnsi="Arial" w:cs="Arial"/>
        </w:rPr>
        <w:t xml:space="preserve">кроме </w:t>
      </w:r>
      <w:r w:rsidRPr="001A6F35">
        <w:rPr>
          <w:rFonts w:ascii="Arial" w:hAnsi="Arial" w:cs="Arial"/>
        </w:rPr>
        <w:t xml:space="preserve">предусмотренных </w:t>
      </w:r>
      <w:r w:rsidRPr="001A6F35">
        <w:rPr>
          <w:rFonts w:ascii="Arial" w:hAnsi="Arial" w:cs="Arial"/>
          <w:b/>
        </w:rPr>
        <w:t>Основными положениями</w:t>
      </w:r>
      <w:r w:rsidRPr="001A6F35">
        <w:rPr>
          <w:rFonts w:ascii="Arial" w:hAnsi="Arial" w:cs="Arial"/>
        </w:rPr>
        <w:t xml:space="preserve"> </w:t>
      </w:r>
      <w:r w:rsidRPr="001A6F35">
        <w:rPr>
          <w:rFonts w:ascii="Arial" w:hAnsi="Arial" w:cs="Arial"/>
        </w:rPr>
        <w:t>случаев потребления электрической энергии в отсутствие такого договора</w:t>
      </w:r>
      <w:r w:rsidRPr="001A6F35">
        <w:rPr>
          <w:rFonts w:ascii="Arial" w:hAnsi="Arial" w:cs="Arial"/>
        </w:rPr>
        <w:t>)</w:t>
      </w:r>
      <w:r w:rsidRPr="001A6F35">
        <w:rPr>
          <w:rFonts w:ascii="Arial" w:hAnsi="Arial" w:cs="Arial"/>
        </w:rPr>
        <w:t xml:space="preserve">, включается в объем потерь электрической энергии в сетях </w:t>
      </w:r>
      <w:r w:rsidRPr="001A6F35">
        <w:rPr>
          <w:rFonts w:ascii="Arial" w:hAnsi="Arial" w:cs="Arial"/>
          <w:b/>
        </w:rPr>
        <w:t>Сетевой организации</w:t>
      </w:r>
      <w:r w:rsidRPr="001A6F35">
        <w:rPr>
          <w:rFonts w:ascii="Arial" w:hAnsi="Arial" w:cs="Arial"/>
        </w:rPr>
        <w:t>.</w:t>
      </w:r>
    </w:p>
    <w:p w:rsidR="00F7594C" w:rsidRPr="001A6F35" w:rsidP="00FD34E4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 xml:space="preserve">При обнаружении фактов бездоговорного потребления электрической энергией (мощности) </w:t>
      </w:r>
      <w:r w:rsidRPr="001A6F35">
        <w:rPr>
          <w:rFonts w:ascii="Arial" w:hAnsi="Arial" w:cs="Arial"/>
          <w:b/>
          <w:lang w:eastAsia="ru-RU"/>
        </w:rPr>
        <w:t>Сетевая организация</w:t>
      </w:r>
      <w:r w:rsidRPr="001A6F35">
        <w:rPr>
          <w:rFonts w:ascii="Arial" w:hAnsi="Arial" w:cs="Arial"/>
          <w:lang w:eastAsia="ru-RU"/>
        </w:rPr>
        <w:t xml:space="preserve"> самостоятельно предпринимает установленные законодательством меры к возмещению убытков в части потерь электрической энергии в сетях </w:t>
      </w:r>
      <w:r w:rsidRPr="001A6F35">
        <w:rPr>
          <w:rFonts w:ascii="Arial" w:hAnsi="Arial" w:cs="Arial"/>
          <w:b/>
          <w:lang w:eastAsia="ru-RU"/>
        </w:rPr>
        <w:t>Сетевой организации</w:t>
      </w:r>
      <w:r w:rsidRPr="001A6F35">
        <w:rPr>
          <w:rFonts w:ascii="Arial" w:hAnsi="Arial" w:cs="Arial"/>
          <w:lang w:eastAsia="ru-RU"/>
        </w:rPr>
        <w:t>.</w:t>
      </w:r>
    </w:p>
    <w:p w:rsidR="00FD3BC5" w:rsidRPr="001A6F35" w:rsidP="00FD34E4">
      <w:pPr>
        <w:numPr>
          <w:ilvl w:val="1"/>
          <w:numId w:val="8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 xml:space="preserve">При не предоставлении в установленные сроки </w:t>
      </w:r>
      <w:r w:rsidRPr="001A6F35">
        <w:rPr>
          <w:rFonts w:ascii="Arial" w:hAnsi="Arial" w:cs="Arial"/>
          <w:b/>
          <w:lang w:eastAsia="ru-RU"/>
        </w:rPr>
        <w:t>Продавцом</w:t>
      </w:r>
      <w:r w:rsidRPr="001A6F35">
        <w:rPr>
          <w:rFonts w:ascii="Arial" w:hAnsi="Arial" w:cs="Arial"/>
          <w:lang w:eastAsia="ru-RU"/>
        </w:rPr>
        <w:t xml:space="preserve"> копий актов снятия показаний расчетных (контрольных) приборов учета, полученных им от потребителей в рамках заключенных с ними договоров энергоснабжения, </w:t>
      </w:r>
      <w:r w:rsidRPr="001A6F35">
        <w:rPr>
          <w:rFonts w:ascii="Arial" w:hAnsi="Arial" w:cs="Arial"/>
          <w:b/>
          <w:lang w:eastAsia="ru-RU"/>
        </w:rPr>
        <w:t>Сетевая организация</w:t>
      </w:r>
      <w:r w:rsidRPr="001A6F35">
        <w:rPr>
          <w:rFonts w:ascii="Arial" w:hAnsi="Arial" w:cs="Arial"/>
          <w:lang w:eastAsia="ru-RU"/>
        </w:rPr>
        <w:t xml:space="preserve"> определяет объем потреблени</w:t>
      </w:r>
      <w:r w:rsidRPr="001A6F35">
        <w:rPr>
          <w:rFonts w:ascii="Arial" w:hAnsi="Arial" w:cs="Arial"/>
          <w:lang w:eastAsia="ru-RU"/>
        </w:rPr>
        <w:t xml:space="preserve">я электрической энергии в целях определения фактических потерь электрической энергии, возникших за расчетный период в объектах электросетевого хозяйства </w:t>
      </w:r>
      <w:r w:rsidRPr="001A6F35">
        <w:rPr>
          <w:rFonts w:ascii="Arial" w:hAnsi="Arial" w:cs="Arial"/>
          <w:b/>
          <w:lang w:eastAsia="ru-RU"/>
        </w:rPr>
        <w:t>Сетевой организации</w:t>
      </w:r>
      <w:r w:rsidRPr="001A6F35">
        <w:rPr>
          <w:rFonts w:ascii="Arial" w:hAnsi="Arial" w:cs="Arial"/>
          <w:lang w:eastAsia="ru-RU"/>
        </w:rPr>
        <w:t xml:space="preserve">, в отношении тех точек поставки, по которым не представлены копии указанных актов, </w:t>
      </w:r>
      <w:r w:rsidRPr="001A6F35">
        <w:rPr>
          <w:rFonts w:ascii="Arial" w:hAnsi="Arial" w:cs="Arial"/>
          <w:lang w:eastAsia="ru-RU"/>
        </w:rPr>
        <w:t>в соответствии с действующим законодательством.</w:t>
      </w:r>
    </w:p>
    <w:p w:rsidR="00FD3BC5" w:rsidRPr="001A6F35" w:rsidP="00AB6321">
      <w:pPr>
        <w:numPr>
          <w:ilvl w:val="1"/>
          <w:numId w:val="8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>В случае отсутствия в реестре, содержащем данные об объеме потребления электрической энергии (мощности) в жилых и нежилых помещениях в многоквартирных домах и в жилых домах, не оборудованных коллективными (общедомовыми) приборами учета (далее – реестр), пр</w:t>
      </w:r>
      <w:r w:rsidRPr="001A6F35">
        <w:rPr>
          <w:rFonts w:ascii="Arial" w:hAnsi="Arial" w:cs="Arial"/>
          <w:lang w:eastAsia="ru-RU"/>
        </w:rPr>
        <w:t xml:space="preserve">едоставляемом </w:t>
      </w:r>
      <w:r w:rsidRPr="001A6F35">
        <w:rPr>
          <w:rFonts w:ascii="Arial" w:hAnsi="Arial" w:cs="Arial"/>
          <w:b/>
          <w:lang w:eastAsia="ru-RU"/>
        </w:rPr>
        <w:t>Продавцом Сетевой организации</w:t>
      </w:r>
      <w:r w:rsidRPr="001A6F35">
        <w:rPr>
          <w:rFonts w:ascii="Arial" w:hAnsi="Arial" w:cs="Arial"/>
          <w:lang w:eastAsia="ru-RU"/>
        </w:rPr>
        <w:t xml:space="preserve"> в соответствии с требованиями действующего законодательства, данных об объеме потребления электрической энергии в каком-либо жилом доме или помещении в многоквартирном доме, </w:t>
      </w:r>
      <w:r w:rsidRPr="001A6F35">
        <w:rPr>
          <w:rFonts w:ascii="Arial" w:hAnsi="Arial" w:cs="Arial"/>
          <w:b/>
          <w:lang w:eastAsia="ru-RU"/>
        </w:rPr>
        <w:t>Сетевая организация</w:t>
      </w:r>
      <w:r w:rsidRPr="001A6F35">
        <w:rPr>
          <w:rFonts w:ascii="Arial" w:hAnsi="Arial" w:cs="Arial"/>
          <w:lang w:eastAsia="ru-RU"/>
        </w:rPr>
        <w:t xml:space="preserve"> определяет объем п</w:t>
      </w:r>
      <w:r w:rsidRPr="001A6F35">
        <w:rPr>
          <w:rFonts w:ascii="Arial" w:hAnsi="Arial" w:cs="Arial"/>
          <w:lang w:eastAsia="ru-RU"/>
        </w:rPr>
        <w:t xml:space="preserve">отребления электрической энергии в целях расчета фактических потерь электрической энергии, возникших за расчетный период в объектах электросетевого хозяйства этой </w:t>
      </w:r>
      <w:r w:rsidRPr="001A6F35">
        <w:rPr>
          <w:rFonts w:ascii="Arial" w:hAnsi="Arial" w:cs="Arial"/>
          <w:b/>
          <w:lang w:eastAsia="ru-RU"/>
        </w:rPr>
        <w:t>Сетевой организации</w:t>
      </w:r>
      <w:r w:rsidRPr="001A6F35">
        <w:rPr>
          <w:rFonts w:ascii="Arial" w:hAnsi="Arial" w:cs="Arial"/>
          <w:lang w:eastAsia="ru-RU"/>
        </w:rPr>
        <w:t>, в соответствии с порядком определения объема потребления коммунальной ус</w:t>
      </w:r>
      <w:r w:rsidRPr="001A6F35">
        <w:rPr>
          <w:rFonts w:ascii="Arial" w:hAnsi="Arial" w:cs="Arial"/>
          <w:lang w:eastAsia="ru-RU"/>
        </w:rPr>
        <w:t xml:space="preserve">луги по электроснабжению, предусмотренным Правилами предоставления коммунальных услуг собственникам и пользователям помещений в многоквартирных домах и жилых домов, для случаев </w:t>
      </w:r>
      <w:r w:rsidRPr="001A6F35">
        <w:rPr>
          <w:rFonts w:ascii="Arial" w:hAnsi="Arial" w:cs="Arial"/>
          <w:lang w:eastAsia="ru-RU"/>
        </w:rPr>
        <w:t>непредоставления</w:t>
      </w:r>
      <w:r w:rsidRPr="001A6F35">
        <w:rPr>
          <w:rFonts w:ascii="Arial" w:hAnsi="Arial" w:cs="Arial"/>
          <w:lang w:eastAsia="ru-RU"/>
        </w:rPr>
        <w:t xml:space="preserve"> потребителями коммунальных услуг показаний приборов учета.</w:t>
      </w:r>
    </w:p>
    <w:p w:rsidR="00FD3BC5" w:rsidRPr="001A6F35" w:rsidP="00AB6321">
      <w:pPr>
        <w:numPr>
          <w:ilvl w:val="1"/>
          <w:numId w:val="8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 xml:space="preserve">По </w:t>
      </w:r>
      <w:r w:rsidRPr="001A6F35">
        <w:rPr>
          <w:rFonts w:ascii="Arial" w:hAnsi="Arial" w:cs="Arial"/>
          <w:lang w:eastAsia="ru-RU"/>
        </w:rPr>
        <w:t xml:space="preserve">письменному запросу </w:t>
      </w:r>
      <w:r w:rsidRPr="001A6F35">
        <w:rPr>
          <w:rFonts w:ascii="Arial" w:hAnsi="Arial" w:cs="Arial"/>
          <w:b/>
          <w:lang w:eastAsia="ru-RU"/>
        </w:rPr>
        <w:t>Сетевой организации</w:t>
      </w:r>
      <w:r w:rsidRPr="001A6F35">
        <w:rPr>
          <w:rFonts w:ascii="Arial" w:hAnsi="Arial" w:cs="Arial"/>
          <w:lang w:eastAsia="ru-RU"/>
        </w:rPr>
        <w:t xml:space="preserve"> </w:t>
      </w:r>
      <w:r w:rsidRPr="001A6F35">
        <w:rPr>
          <w:rFonts w:ascii="Arial" w:hAnsi="Arial" w:cs="Arial"/>
          <w:b/>
          <w:lang w:eastAsia="ru-RU"/>
        </w:rPr>
        <w:t xml:space="preserve">Продавец </w:t>
      </w:r>
      <w:r w:rsidRPr="001A6F35">
        <w:rPr>
          <w:rFonts w:ascii="Arial" w:hAnsi="Arial" w:cs="Arial"/>
          <w:lang w:eastAsia="ru-RU"/>
        </w:rPr>
        <w:t xml:space="preserve">в течение 5 (Пяти) рабочих дней предоставляет ей копии документов, подтверждающих данные об объемах потребления электрической энергии (мощности) в жилых домах и помещениях в многоквартирных домах, указанные </w:t>
      </w:r>
      <w:r w:rsidRPr="001A6F35">
        <w:rPr>
          <w:rFonts w:ascii="Arial" w:hAnsi="Arial" w:cs="Arial"/>
          <w:b/>
          <w:lang w:eastAsia="ru-RU"/>
        </w:rPr>
        <w:t>Продавцом</w:t>
      </w:r>
      <w:r w:rsidRPr="001A6F35">
        <w:rPr>
          <w:rFonts w:ascii="Arial" w:hAnsi="Arial" w:cs="Arial"/>
          <w:lang w:eastAsia="ru-RU"/>
        </w:rPr>
        <w:t xml:space="preserve"> в реестре, но не более чем по 20</w:t>
      </w:r>
      <w:r w:rsidRPr="001A6F35" w:rsidR="009F69EB">
        <w:rPr>
          <w:rFonts w:ascii="Arial" w:hAnsi="Arial" w:cs="Arial"/>
          <w:lang w:eastAsia="ru-RU"/>
        </w:rPr>
        <w:t xml:space="preserve"> (Двадцати)</w:t>
      </w:r>
      <w:r w:rsidRPr="001A6F35">
        <w:rPr>
          <w:rFonts w:ascii="Arial" w:hAnsi="Arial" w:cs="Arial"/>
          <w:lang w:eastAsia="ru-RU"/>
        </w:rPr>
        <w:t xml:space="preserve"> процентам точек поставки, содержащихся в реестре.</w:t>
      </w:r>
    </w:p>
    <w:p w:rsidR="00FD3BC5" w:rsidRPr="001A6F35" w:rsidP="00AB6321">
      <w:pPr>
        <w:numPr>
          <w:ilvl w:val="1"/>
          <w:numId w:val="8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lang w:eastAsia="ru-RU"/>
        </w:rPr>
      </w:pPr>
      <w:r>
        <w:rPr>
          <w:rStyle w:val="FootnoteReference"/>
          <w:rFonts w:ascii="Arial" w:hAnsi="Arial" w:cs="Arial"/>
          <w:color w:val="FF0000"/>
          <w:lang w:eastAsia="ru-RU"/>
        </w:rPr>
        <w:footnoteReference w:id="6"/>
      </w:r>
      <w:r w:rsidRPr="001A6F35">
        <w:rPr>
          <w:rFonts w:ascii="Arial" w:hAnsi="Arial" w:cs="Arial"/>
          <w:lang w:eastAsia="ru-RU"/>
        </w:rPr>
        <w:t xml:space="preserve"> </w:t>
      </w:r>
      <w:r w:rsidRPr="001A6F35" w:rsidR="00D41ADC">
        <w:rPr>
          <w:rFonts w:ascii="Arial" w:hAnsi="Arial" w:cs="Arial"/>
          <w:lang w:eastAsia="ru-RU"/>
        </w:rPr>
        <w:t>Стороны определили следующий порядок определения поступления в сеть (отпуска из сети) электроэнергии по точкам поставки на ОРЭМ при выходе из строя основных измерительных приборов (далее ОИП).</w:t>
      </w:r>
    </w:p>
    <w:p w:rsidR="00FD3BC5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>В случае выхода из строя ОИП расчет поступления (отпуска) в сеть выполняется по показаниям резервных измерительных приборов (далее РИП).</w:t>
      </w:r>
    </w:p>
    <w:p w:rsidR="00FD3BC5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ab/>
        <w:t>В случае одновременного выхода из строя ОИП и РИП либо отсутствия расчетно</w:t>
      </w:r>
      <w:r w:rsidRPr="001A6F35">
        <w:rPr>
          <w:rFonts w:ascii="Arial" w:hAnsi="Arial" w:cs="Arial"/>
          <w:lang w:eastAsia="ru-RU"/>
        </w:rPr>
        <w:t xml:space="preserve">го и контрольного приборов учета расход электроэнергии определяется: </w:t>
      </w:r>
    </w:p>
    <w:p w:rsidR="00FD3BC5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>- при длительном отсутствии или неисправности приборов учета, на срок более 3</w:t>
      </w:r>
      <w:r w:rsidRPr="001A6F35" w:rsidR="009F69EB">
        <w:rPr>
          <w:rFonts w:ascii="Arial" w:hAnsi="Arial" w:cs="Arial"/>
          <w:lang w:eastAsia="ru-RU"/>
        </w:rPr>
        <w:t xml:space="preserve"> (Трех)</w:t>
      </w:r>
      <w:r w:rsidRPr="001A6F35">
        <w:rPr>
          <w:rFonts w:ascii="Arial" w:hAnsi="Arial" w:cs="Arial"/>
          <w:lang w:eastAsia="ru-RU"/>
        </w:rPr>
        <w:t xml:space="preserve"> часов, часовая величина электроэнергии, рассчитанная с использованием замещающей информации, определя</w:t>
      </w:r>
      <w:r w:rsidRPr="001A6F35">
        <w:rPr>
          <w:rFonts w:ascii="Arial" w:hAnsi="Arial" w:cs="Arial"/>
          <w:lang w:eastAsia="ru-RU"/>
        </w:rPr>
        <w:t>ется по следующей формуле:</w:t>
      </w:r>
    </w:p>
    <w:p w:rsidR="00FD3BC5" w:rsidRPr="001A6F35" w:rsidP="00FD3BC5">
      <w:pPr>
        <w:spacing w:after="0" w:line="240" w:lineRule="auto"/>
        <w:ind w:left="2833" w:firstLine="707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1A6F35">
        <w:rPr>
          <w:rFonts w:ascii="Arial" w:hAnsi="Arial" w:cs="Arial"/>
          <w:lang w:eastAsia="ru-RU"/>
        </w:rPr>
        <w:t>Wi</w:t>
      </w:r>
      <w:r w:rsidRPr="001A6F35">
        <w:rPr>
          <w:rFonts w:ascii="Arial" w:hAnsi="Arial" w:cs="Arial"/>
          <w:lang w:eastAsia="ru-RU"/>
        </w:rPr>
        <w:t xml:space="preserve"> = ∑</w:t>
      </w:r>
      <w:r w:rsidRPr="001A6F35">
        <w:rPr>
          <w:rFonts w:ascii="Arial" w:hAnsi="Arial" w:cs="Arial"/>
          <w:lang w:eastAsia="ru-RU"/>
        </w:rPr>
        <w:t>Wi</w:t>
      </w:r>
      <w:r w:rsidRPr="001A6F35">
        <w:rPr>
          <w:rFonts w:ascii="Arial" w:hAnsi="Arial" w:cs="Arial"/>
          <w:lang w:eastAsia="ru-RU"/>
        </w:rPr>
        <w:t xml:space="preserve"> баз / N, </w:t>
      </w:r>
      <w:r w:rsidRPr="001A6F35">
        <w:rPr>
          <w:rFonts w:ascii="Arial" w:hAnsi="Arial" w:cs="Arial"/>
          <w:sz w:val="20"/>
          <w:szCs w:val="20"/>
          <w:lang w:eastAsia="ru-RU"/>
        </w:rPr>
        <w:t>где</w:t>
      </w:r>
    </w:p>
    <w:p w:rsidR="00FD3BC5" w:rsidRPr="001A6F35" w:rsidP="00FD3BC5">
      <w:pPr>
        <w:spacing w:after="0" w:line="240" w:lineRule="auto"/>
        <w:ind w:left="1560" w:hanging="567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1A6F35">
        <w:rPr>
          <w:rFonts w:ascii="Arial" w:hAnsi="Arial" w:cs="Arial"/>
          <w:sz w:val="20"/>
          <w:szCs w:val="20"/>
          <w:lang w:eastAsia="ru-RU"/>
        </w:rPr>
        <w:t>Wi</w:t>
      </w:r>
      <w:r w:rsidRPr="001A6F35">
        <w:rPr>
          <w:rFonts w:ascii="Arial" w:hAnsi="Arial" w:cs="Arial"/>
          <w:sz w:val="20"/>
          <w:szCs w:val="20"/>
          <w:lang w:eastAsia="ru-RU"/>
        </w:rPr>
        <w:t xml:space="preserve"> – величина электроэнергии, рассчитанная с использованием замещающей информации, за i – час суток расчетного периода;</w:t>
      </w:r>
    </w:p>
    <w:p w:rsidR="00FD3BC5" w:rsidRPr="001A6F35" w:rsidP="00FD3BC5">
      <w:pPr>
        <w:spacing w:after="0" w:line="240" w:lineRule="auto"/>
        <w:ind w:left="1560" w:hanging="567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1A6F35">
        <w:rPr>
          <w:rFonts w:ascii="Arial" w:hAnsi="Arial" w:cs="Arial"/>
          <w:sz w:val="20"/>
          <w:szCs w:val="20"/>
          <w:lang w:eastAsia="ru-RU"/>
        </w:rPr>
        <w:t>∑</w:t>
      </w:r>
      <w:r w:rsidRPr="001A6F35">
        <w:rPr>
          <w:rFonts w:ascii="Arial" w:hAnsi="Arial" w:cs="Arial"/>
          <w:sz w:val="20"/>
          <w:szCs w:val="20"/>
          <w:lang w:eastAsia="ru-RU"/>
        </w:rPr>
        <w:t>Wi</w:t>
      </w:r>
      <w:r w:rsidRPr="001A6F35">
        <w:rPr>
          <w:rFonts w:ascii="Arial" w:hAnsi="Arial" w:cs="Arial"/>
          <w:sz w:val="20"/>
          <w:szCs w:val="20"/>
          <w:lang w:eastAsia="ru-RU"/>
        </w:rPr>
        <w:t xml:space="preserve"> баз – сумма всех часовых значений электропотребления по данному присоединению за i </w:t>
      </w:r>
      <w:r w:rsidRPr="001A6F35">
        <w:rPr>
          <w:rFonts w:ascii="Arial" w:hAnsi="Arial" w:cs="Arial"/>
          <w:sz w:val="20"/>
          <w:szCs w:val="20"/>
          <w:lang w:eastAsia="ru-RU"/>
        </w:rPr>
        <w:t>– час всех суток периода, ближайшего к расчетному, в котором информация по данному присоединению имеется в полном объеме (базовый период), исчисляемый в полных сутках и имеющий длительность 7 суток;</w:t>
      </w:r>
    </w:p>
    <w:p w:rsidR="00FD3BC5" w:rsidRPr="001A6F35" w:rsidP="00FD3BC5">
      <w:pPr>
        <w:spacing w:after="0" w:line="240" w:lineRule="auto"/>
        <w:ind w:left="709" w:firstLine="284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1A6F35">
        <w:rPr>
          <w:rFonts w:ascii="Arial" w:hAnsi="Arial" w:cs="Arial"/>
          <w:sz w:val="20"/>
          <w:szCs w:val="20"/>
          <w:lang w:eastAsia="ru-RU"/>
        </w:rPr>
        <w:t>N – количество суток в базовом периоде.</w:t>
      </w:r>
    </w:p>
    <w:p w:rsidR="00FD3BC5" w:rsidRPr="001A6F35" w:rsidP="00FD3BC5">
      <w:pPr>
        <w:spacing w:after="0" w:line="240" w:lineRule="auto"/>
        <w:ind w:firstLine="709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>- при непродолжит</w:t>
      </w:r>
      <w:r w:rsidRPr="001A6F35">
        <w:rPr>
          <w:rFonts w:ascii="Arial" w:hAnsi="Arial" w:cs="Arial"/>
          <w:lang w:eastAsia="ru-RU"/>
        </w:rPr>
        <w:t>ельном отсутствии или неисправности приборов учета, на срок менее 3</w:t>
      </w:r>
      <w:r w:rsidRPr="001A6F35" w:rsidR="009F69EB">
        <w:rPr>
          <w:rFonts w:ascii="Arial" w:hAnsi="Arial" w:cs="Arial"/>
          <w:lang w:eastAsia="ru-RU"/>
        </w:rPr>
        <w:t xml:space="preserve"> (Трех)</w:t>
      </w:r>
      <w:r w:rsidRPr="001A6F35">
        <w:rPr>
          <w:rFonts w:ascii="Arial" w:hAnsi="Arial" w:cs="Arial"/>
          <w:lang w:eastAsia="ru-RU"/>
        </w:rPr>
        <w:t xml:space="preserve"> часов, расчетная часовая величина электроэнергии определяется как среднее арифметическое значений электроэнергии за один </w:t>
      </w:r>
      <w:r w:rsidRPr="001A6F35">
        <w:rPr>
          <w:rFonts w:ascii="Arial" w:hAnsi="Arial" w:cs="Arial"/>
          <w:lang w:eastAsia="ru-RU"/>
        </w:rPr>
        <w:t>час, предшествующий периоду отсутствия достоверной информац</w:t>
      </w:r>
      <w:r w:rsidRPr="001A6F35">
        <w:rPr>
          <w:rFonts w:ascii="Arial" w:hAnsi="Arial" w:cs="Arial"/>
          <w:lang w:eastAsia="ru-RU"/>
        </w:rPr>
        <w:t>ии, и один час, следующий за указанным периодом.</w:t>
      </w:r>
    </w:p>
    <w:p w:rsidR="00B404A8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lang w:eastAsia="ru-RU"/>
        </w:rPr>
      </w:pPr>
      <w:r w:rsidRPr="001A6F35">
        <w:rPr>
          <w:rFonts w:ascii="Arial" w:hAnsi="Arial" w:cs="Arial"/>
          <w:b/>
          <w:lang w:eastAsia="ru-RU"/>
        </w:rPr>
        <w:t xml:space="preserve">4.9. </w:t>
      </w:r>
      <w:r w:rsidRPr="001A6F35">
        <w:rPr>
          <w:rFonts w:ascii="Arial" w:hAnsi="Arial" w:cs="Arial"/>
          <w:b/>
        </w:rPr>
        <w:t>Учет электрической энергии по настоящему Договору осуществляется с учетом следующих требований:</w:t>
      </w:r>
    </w:p>
    <w:p w:rsidR="00B404A8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b/>
          <w:lang w:eastAsia="ru-RU"/>
        </w:rPr>
        <w:t xml:space="preserve">а) </w:t>
      </w:r>
      <w:r w:rsidRPr="001A6F35" w:rsidR="00711DDA">
        <w:rPr>
          <w:rFonts w:ascii="Arial" w:hAnsi="Arial" w:cs="Arial"/>
          <w:lang w:eastAsia="ru-RU"/>
        </w:rPr>
        <w:t>установка и</w:t>
      </w:r>
      <w:r w:rsidRPr="001A6F35" w:rsidR="00711DDA">
        <w:rPr>
          <w:rFonts w:ascii="Arial" w:hAnsi="Arial" w:cs="Arial"/>
          <w:b/>
          <w:lang w:eastAsia="ru-RU"/>
        </w:rPr>
        <w:t xml:space="preserve"> </w:t>
      </w:r>
      <w:r w:rsidRPr="001A6F35">
        <w:rPr>
          <w:rFonts w:ascii="Arial" w:hAnsi="Arial" w:cs="Arial"/>
          <w:lang w:eastAsia="ru-RU"/>
        </w:rPr>
        <w:t xml:space="preserve">допуск установленного прибора учета и </w:t>
      </w:r>
      <w:r w:rsidRPr="001A6F35">
        <w:rPr>
          <w:rFonts w:ascii="Arial" w:hAnsi="Arial" w:cs="Arial"/>
          <w:lang w:eastAsia="ru-RU"/>
        </w:rPr>
        <w:t xml:space="preserve">(или) измерительных трансформаторов в эксплуатацию </w:t>
      </w:r>
      <w:r w:rsidRPr="001A6F35">
        <w:rPr>
          <w:rFonts w:ascii="Arial" w:hAnsi="Arial" w:cs="Arial"/>
          <w:lang w:eastAsia="ru-RU"/>
        </w:rPr>
        <w:t>(в том числе после замены, поверки) долж</w:t>
      </w:r>
      <w:r w:rsidRPr="001A6F35">
        <w:rPr>
          <w:rFonts w:ascii="Arial" w:hAnsi="Arial" w:cs="Arial"/>
          <w:lang w:eastAsia="ru-RU"/>
        </w:rPr>
        <w:t>н</w:t>
      </w:r>
      <w:r w:rsidRPr="001A6F35" w:rsidR="00711DDA">
        <w:rPr>
          <w:rFonts w:ascii="Arial" w:hAnsi="Arial" w:cs="Arial"/>
          <w:lang w:eastAsia="ru-RU"/>
        </w:rPr>
        <w:t>ы</w:t>
      </w:r>
      <w:r w:rsidRPr="001A6F35">
        <w:rPr>
          <w:rFonts w:ascii="Arial" w:hAnsi="Arial" w:cs="Arial"/>
          <w:lang w:eastAsia="ru-RU"/>
        </w:rPr>
        <w:t xml:space="preserve"> быть осуществлен</w:t>
      </w:r>
      <w:r w:rsidRPr="001A6F35" w:rsidR="00711DDA">
        <w:rPr>
          <w:rFonts w:ascii="Arial" w:hAnsi="Arial" w:cs="Arial"/>
          <w:lang w:eastAsia="ru-RU"/>
        </w:rPr>
        <w:t>ы</w:t>
      </w:r>
      <w:r w:rsidRPr="001A6F35">
        <w:rPr>
          <w:rFonts w:ascii="Arial" w:hAnsi="Arial" w:cs="Arial"/>
          <w:lang w:eastAsia="ru-RU"/>
        </w:rPr>
        <w:t xml:space="preserve"> </w:t>
      </w:r>
      <w:r w:rsidRPr="001A6F35">
        <w:rPr>
          <w:rFonts w:ascii="Arial" w:hAnsi="Arial" w:cs="Arial"/>
          <w:lang w:eastAsia="ru-RU"/>
        </w:rPr>
        <w:t>в порядке</w:t>
      </w:r>
      <w:r w:rsidRPr="001A6F35" w:rsidR="00711DDA">
        <w:rPr>
          <w:rFonts w:ascii="Arial" w:hAnsi="Arial" w:cs="Arial"/>
          <w:lang w:eastAsia="ru-RU"/>
        </w:rPr>
        <w:t xml:space="preserve"> и сроки</w:t>
      </w:r>
      <w:r w:rsidRPr="001A6F35">
        <w:rPr>
          <w:rFonts w:ascii="Arial" w:hAnsi="Arial" w:cs="Arial"/>
          <w:lang w:eastAsia="ru-RU"/>
        </w:rPr>
        <w:t>, определенном действующим законодательством;</w:t>
      </w:r>
    </w:p>
    <w:p w:rsidR="00B404A8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b/>
          <w:lang w:eastAsia="ru-RU"/>
        </w:rPr>
        <w:t xml:space="preserve">б) </w:t>
      </w:r>
      <w:r w:rsidRPr="001A6F35">
        <w:rPr>
          <w:rFonts w:ascii="Arial" w:hAnsi="Arial" w:cs="Arial"/>
          <w:lang w:eastAsia="ru-RU"/>
        </w:rPr>
        <w:t xml:space="preserve">при истечении срока </w:t>
      </w:r>
      <w:r w:rsidRPr="001A6F35">
        <w:rPr>
          <w:rFonts w:ascii="Arial" w:hAnsi="Arial" w:cs="Arial"/>
          <w:lang w:eastAsia="ru-RU"/>
        </w:rPr>
        <w:t>межповерочного</w:t>
      </w:r>
      <w:r w:rsidRPr="001A6F35">
        <w:rPr>
          <w:rFonts w:ascii="Arial" w:hAnsi="Arial" w:cs="Arial"/>
          <w:lang w:eastAsia="ru-RU"/>
        </w:rPr>
        <w:t xml:space="preserve"> интервала приборов учета и (или) измерит</w:t>
      </w:r>
      <w:r w:rsidRPr="001A6F35">
        <w:rPr>
          <w:rFonts w:ascii="Arial" w:hAnsi="Arial" w:cs="Arial"/>
          <w:lang w:eastAsia="ru-RU"/>
        </w:rPr>
        <w:t>ельных трансформаторов в составе измерительного комплекса – измерительный комплекс учета электрической энергии (мощности) не может быть использован в качестве расчетного, объем потребления электроэнергии (мощности) по данной точке поставки определяется в с</w:t>
      </w:r>
      <w:r w:rsidRPr="001A6F35">
        <w:rPr>
          <w:rFonts w:ascii="Arial" w:hAnsi="Arial" w:cs="Arial"/>
          <w:lang w:eastAsia="ru-RU"/>
        </w:rPr>
        <w:t xml:space="preserve">оответствии с </w:t>
      </w:r>
      <w:r w:rsidRPr="001A6F35">
        <w:rPr>
          <w:rFonts w:ascii="Arial" w:hAnsi="Arial" w:cs="Arial"/>
          <w:lang w:eastAsia="ru-RU"/>
        </w:rPr>
        <w:t xml:space="preserve">требованиями </w:t>
      </w:r>
      <w:r w:rsidRPr="001A6F35">
        <w:rPr>
          <w:rFonts w:ascii="Arial" w:hAnsi="Arial" w:cs="Arial"/>
          <w:b/>
          <w:lang w:eastAsia="ru-RU"/>
        </w:rPr>
        <w:t>Основных положений</w:t>
      </w:r>
      <w:r w:rsidRPr="001A6F35">
        <w:rPr>
          <w:rFonts w:ascii="Arial" w:hAnsi="Arial" w:cs="Arial"/>
          <w:lang w:eastAsia="ru-RU"/>
        </w:rPr>
        <w:t>;</w:t>
      </w:r>
    </w:p>
    <w:p w:rsidR="00B404A8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b/>
          <w:lang w:eastAsia="ru-RU"/>
        </w:rPr>
        <w:t>в)</w:t>
      </w:r>
      <w:r w:rsidRPr="001A6F35">
        <w:rPr>
          <w:rFonts w:ascii="Arial" w:hAnsi="Arial" w:cs="Arial"/>
          <w:lang w:eastAsia="ru-RU"/>
        </w:rPr>
        <w:t xml:space="preserve"> в случае выхода из строя или утраты прибора учета, срок восстановления учета</w:t>
      </w:r>
      <w:r w:rsidRPr="001A6F35" w:rsidR="00711DDA">
        <w:rPr>
          <w:rFonts w:ascii="Arial" w:hAnsi="Arial" w:cs="Arial"/>
          <w:lang w:eastAsia="ru-RU"/>
        </w:rPr>
        <w:t xml:space="preserve"> определяется в соответствии с </w:t>
      </w:r>
      <w:r w:rsidRPr="001A6F35" w:rsidR="00711DDA">
        <w:rPr>
          <w:rFonts w:ascii="Arial" w:hAnsi="Arial" w:cs="Arial"/>
          <w:b/>
          <w:lang w:eastAsia="ru-RU"/>
        </w:rPr>
        <w:t>Основными положениями</w:t>
      </w:r>
      <w:r w:rsidRPr="001A6F35">
        <w:rPr>
          <w:rFonts w:ascii="Arial" w:hAnsi="Arial" w:cs="Arial"/>
          <w:lang w:eastAsia="ru-RU"/>
        </w:rPr>
        <w:t>;</w:t>
      </w:r>
    </w:p>
    <w:p w:rsidR="000724A0" w:rsidRPr="001A6F35" w:rsidP="00FD34E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1A6F35">
        <w:rPr>
          <w:rFonts w:ascii="Arial" w:hAnsi="Arial" w:cs="Arial"/>
          <w:b/>
          <w:lang w:eastAsia="ru-RU"/>
        </w:rPr>
        <w:t xml:space="preserve">г) </w:t>
      </w:r>
      <w:r w:rsidRPr="001A6F35">
        <w:rPr>
          <w:rFonts w:ascii="Arial" w:hAnsi="Arial" w:cs="Arial"/>
          <w:lang w:eastAsia="ru-RU"/>
        </w:rPr>
        <w:t>в</w:t>
      </w:r>
      <w:r w:rsidRPr="001A6F35">
        <w:rPr>
          <w:rFonts w:ascii="Arial" w:hAnsi="Arial" w:cs="Arial"/>
        </w:rPr>
        <w:t xml:space="preserve"> случае необходимости демонтажа прибора учета (в случае замены, ремонта, поверки) </w:t>
      </w:r>
      <w:r w:rsidRPr="001A6F35">
        <w:rPr>
          <w:rFonts w:ascii="Arial" w:hAnsi="Arial" w:cs="Arial"/>
          <w:b/>
        </w:rPr>
        <w:t xml:space="preserve">Сетевая организация </w:t>
      </w:r>
      <w:r w:rsidRPr="001A6F35">
        <w:rPr>
          <w:rFonts w:ascii="Arial" w:hAnsi="Arial" w:cs="Arial"/>
        </w:rPr>
        <w:t xml:space="preserve">осуществляет мероприятия в соответствии с требованиями </w:t>
      </w:r>
      <w:r w:rsidRPr="001A6F35">
        <w:rPr>
          <w:rFonts w:ascii="Arial" w:hAnsi="Arial" w:cs="Arial"/>
          <w:b/>
        </w:rPr>
        <w:t>Основных положений</w:t>
      </w:r>
      <w:r w:rsidRPr="001A6F35">
        <w:rPr>
          <w:rFonts w:ascii="Arial" w:hAnsi="Arial" w:cs="Arial"/>
          <w:b/>
        </w:rPr>
        <w:t>;</w:t>
      </w:r>
    </w:p>
    <w:p w:rsidR="005249EE" w:rsidRPr="001A6F35" w:rsidP="00FD34E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A6F35">
        <w:rPr>
          <w:rFonts w:ascii="Arial" w:eastAsia="Times New Roman" w:hAnsi="Arial" w:cs="Arial"/>
          <w:b/>
          <w:lang w:eastAsia="ru-RU"/>
        </w:rPr>
        <w:t>д) Сетевая организация</w:t>
      </w:r>
      <w:r w:rsidRPr="001A6F35">
        <w:rPr>
          <w:rFonts w:ascii="Arial" w:eastAsia="Times New Roman" w:hAnsi="Arial" w:cs="Arial"/>
          <w:lang w:eastAsia="ru-RU"/>
        </w:rPr>
        <w:t xml:space="preserve">, </w:t>
      </w:r>
      <w:r w:rsidRPr="001A6F35">
        <w:rPr>
          <w:rFonts w:ascii="Arial" w:eastAsia="Times New Roman" w:hAnsi="Arial" w:cs="Arial"/>
          <w:b/>
          <w:lang w:eastAsia="ru-RU"/>
        </w:rPr>
        <w:t>Продавец</w:t>
      </w:r>
      <w:r w:rsidRPr="001A6F35">
        <w:rPr>
          <w:rFonts w:ascii="Arial" w:eastAsia="Times New Roman" w:hAnsi="Arial" w:cs="Arial"/>
          <w:lang w:eastAsia="ru-RU"/>
        </w:rPr>
        <w:t xml:space="preserve"> обеспечивают последующую эксплуатацию установленных ими после 01.07.2020 приборов учета и (или) иного оборудования, которые необходимы для обеспечения коммерческого учета электрической энергии (мощности). </w:t>
      </w:r>
      <w:r w:rsidRPr="001A6F35">
        <w:rPr>
          <w:rFonts w:ascii="Arial" w:eastAsia="Times New Roman" w:hAnsi="Arial" w:cs="Arial"/>
          <w:b/>
          <w:lang w:eastAsia="ru-RU"/>
        </w:rPr>
        <w:t>Продавец</w:t>
      </w:r>
      <w:r w:rsidRPr="001A6F35">
        <w:rPr>
          <w:rFonts w:ascii="Arial" w:eastAsia="Times New Roman" w:hAnsi="Arial" w:cs="Arial"/>
          <w:lang w:eastAsia="ru-RU"/>
        </w:rPr>
        <w:t xml:space="preserve"> обеспечивает эксплуатацию индивидуальных, общих (квартирных) и коллективных (общедомовых) приборов учета (измерительных трансформаторов), установленных застройщиком в многоквартирном доме, расположенном в зоне деятельности в качестве гарантирующего поставщика и вводимом в эксплуатацию после осуществления строительства с 01</w:t>
      </w:r>
      <w:r w:rsidRPr="001A6F35" w:rsidR="00AE2419">
        <w:rPr>
          <w:rFonts w:ascii="Arial" w:eastAsia="Times New Roman" w:hAnsi="Arial" w:cs="Arial"/>
          <w:lang w:eastAsia="ru-RU"/>
        </w:rPr>
        <w:t>.01.</w:t>
      </w:r>
      <w:r w:rsidRPr="001A6F35">
        <w:rPr>
          <w:rFonts w:ascii="Arial" w:eastAsia="Times New Roman" w:hAnsi="Arial" w:cs="Arial"/>
          <w:lang w:eastAsia="ru-RU"/>
        </w:rPr>
        <w:t>2021. В остальных случаях эксплуатацию осуществляет лицо, владеющее прибором учета, если иное не предусмотрено действующим законодательством.</w:t>
      </w:r>
    </w:p>
    <w:p w:rsidR="00FD3BC5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</w:rPr>
      </w:pPr>
      <w:r w:rsidRPr="001A6F35">
        <w:rPr>
          <w:rFonts w:ascii="Arial" w:hAnsi="Arial" w:cs="Arial"/>
          <w:b/>
        </w:rPr>
        <w:t>4.10.</w:t>
      </w:r>
      <w:r w:rsidRPr="001A6F35">
        <w:rPr>
          <w:rFonts w:ascii="Arial" w:hAnsi="Arial" w:cs="Arial"/>
        </w:rPr>
        <w:t xml:space="preserve"> Стороны обязуются обеспечить соблюдение предусмотренного</w:t>
      </w:r>
      <w:r w:rsidRPr="001A6F35" w:rsidR="00684C6B">
        <w:rPr>
          <w:rFonts w:ascii="Arial" w:hAnsi="Arial" w:cs="Arial"/>
        </w:rPr>
        <w:t xml:space="preserve"> действующим законодательством </w:t>
      </w:r>
      <w:r w:rsidRPr="001A6F35">
        <w:rPr>
          <w:rFonts w:ascii="Arial" w:hAnsi="Arial" w:cs="Arial"/>
        </w:rPr>
        <w:t xml:space="preserve">РФ порядка учета электрической энергии (мощности) и порядка взаимодействия в процессе учета электрической энергии (мощности), в том числе: порядок </w:t>
      </w:r>
      <w:r w:rsidRPr="001A6F35" w:rsidR="0066462A">
        <w:rPr>
          <w:rFonts w:ascii="Arial" w:hAnsi="Arial" w:cs="Arial"/>
        </w:rPr>
        <w:t xml:space="preserve">установки и </w:t>
      </w:r>
      <w:r w:rsidRPr="001A6F35">
        <w:rPr>
          <w:rFonts w:ascii="Arial" w:hAnsi="Arial" w:cs="Arial"/>
        </w:rPr>
        <w:t xml:space="preserve">допуска установленного прибора учета в эксплуатацию и проверки прибора учета перед его </w:t>
      </w:r>
      <w:r w:rsidRPr="001A6F35">
        <w:rPr>
          <w:rFonts w:ascii="Arial" w:hAnsi="Arial" w:cs="Arial"/>
        </w:rPr>
        <w:t xml:space="preserve">демонтажем, порядок выбора прибора учета, показания которого используются для определения объемов потребления электрической энергии (мощности), требования, предъявляемые к обеспечению сохранности прибора учета, к эксплуатации прибора учета, в том числе по </w:t>
      </w:r>
      <w:r w:rsidRPr="001A6F35">
        <w:rPr>
          <w:rFonts w:ascii="Arial" w:hAnsi="Arial" w:cs="Arial"/>
        </w:rPr>
        <w:t>обеспечению поверки прибора учета, а также порядок определения лица, ответственного за эксплуатацию прибора учета.</w:t>
      </w:r>
      <w:r w:rsidRPr="001A6F35" w:rsidR="008C1A61">
        <w:rPr>
          <w:rFonts w:ascii="Arial" w:hAnsi="Arial" w:cs="Arial"/>
        </w:rPr>
        <w:t xml:space="preserve"> Мероприятия по осуществлению коммерческого учета</w:t>
      </w:r>
      <w:r w:rsidRPr="001A6F35" w:rsidR="008C1A61">
        <w:t xml:space="preserve"> </w:t>
      </w:r>
      <w:r w:rsidRPr="001A6F35" w:rsidR="008C1A61">
        <w:rPr>
          <w:rFonts w:ascii="Arial" w:hAnsi="Arial" w:cs="Arial"/>
        </w:rPr>
        <w:t>электрической энергии (мощности) реализуются Сторонами в рамках</w:t>
      </w:r>
      <w:r w:rsidRPr="001A6F35" w:rsidR="00741E09">
        <w:rPr>
          <w:rFonts w:ascii="Arial" w:hAnsi="Arial" w:cs="Arial"/>
        </w:rPr>
        <w:t>,</w:t>
      </w:r>
      <w:r w:rsidRPr="001A6F35" w:rsidR="008C1A61">
        <w:rPr>
          <w:rFonts w:ascii="Arial" w:hAnsi="Arial" w:cs="Arial"/>
        </w:rPr>
        <w:t xml:space="preserve"> установленных для них действующим законодательством РФ зон эксплуатационной ответственности.</w:t>
      </w:r>
    </w:p>
    <w:p w:rsidR="00FD3BC5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</w:p>
    <w:p w:rsidR="00EC004A" w:rsidRPr="001A6F35" w:rsidP="00FD34E4">
      <w:pPr>
        <w:numPr>
          <w:ilvl w:val="0"/>
          <w:numId w:val="8"/>
        </w:numPr>
        <w:spacing w:after="0" w:line="240" w:lineRule="auto"/>
        <w:ind w:left="0" w:firstLine="0"/>
        <w:contextualSpacing/>
        <w:jc w:val="center"/>
        <w:rPr>
          <w:rFonts w:ascii="Arial" w:hAnsi="Arial" w:cs="Arial"/>
          <w:b/>
          <w:bCs/>
          <w:lang w:eastAsia="ru-RU"/>
        </w:rPr>
      </w:pPr>
      <w:r w:rsidRPr="001A6F35">
        <w:rPr>
          <w:rFonts w:ascii="Arial" w:hAnsi="Arial" w:cs="Arial"/>
          <w:b/>
        </w:rPr>
        <w:t>ПОРЯДОК ОПРЕДЕЛЕНИЯ СТОИМОСТИ ЭЛЕКТРИЧЕСКОЙ ЭНЕРГИИ (МОЩНОСТИ), РАСЧЕТЫ</w:t>
      </w:r>
    </w:p>
    <w:p w:rsidR="00FD3BC5" w:rsidRPr="001A6F35" w:rsidP="00AB6321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 xml:space="preserve">Расчетным периодом по настоящему </w:t>
      </w:r>
      <w:r w:rsidRPr="001A6F35">
        <w:rPr>
          <w:rFonts w:ascii="Arial" w:hAnsi="Arial" w:cs="Arial"/>
          <w:b/>
          <w:lang w:eastAsia="ru-RU"/>
        </w:rPr>
        <w:t>Договору</w:t>
      </w:r>
      <w:r w:rsidRPr="001A6F35">
        <w:rPr>
          <w:rFonts w:ascii="Arial" w:hAnsi="Arial" w:cs="Arial"/>
          <w:lang w:eastAsia="ru-RU"/>
        </w:rPr>
        <w:t xml:space="preserve"> является один календарный месяц.</w:t>
      </w:r>
    </w:p>
    <w:p w:rsidR="00FD3BC5" w:rsidRPr="001A6F35" w:rsidP="00AB6321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 xml:space="preserve">Цена электрической энергии, поставленной в соответствии с настоящим </w:t>
      </w:r>
      <w:r w:rsidRPr="001A6F35">
        <w:rPr>
          <w:rFonts w:ascii="Arial" w:hAnsi="Arial" w:cs="Arial"/>
          <w:b/>
          <w:lang w:eastAsia="ru-RU"/>
        </w:rPr>
        <w:t>Договором</w:t>
      </w:r>
      <w:r w:rsidRPr="001A6F35">
        <w:rPr>
          <w:rFonts w:ascii="Arial" w:hAnsi="Arial" w:cs="Arial"/>
          <w:lang w:eastAsia="ru-RU"/>
        </w:rPr>
        <w:t>, определяется в соответствии с действующим законодательством РФ.</w:t>
      </w:r>
    </w:p>
    <w:p w:rsidR="00FD3BC5" w:rsidRPr="001A6F35" w:rsidP="00AB6321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>Расчеты между Сторонами производятся с использованием предельных уровней нерегулируемых цен.</w:t>
      </w:r>
    </w:p>
    <w:p w:rsidR="00804CEB" w:rsidRPr="001A6F35" w:rsidP="00AB6321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A6F35">
        <w:rPr>
          <w:rFonts w:ascii="Arial" w:eastAsia="Times New Roman" w:hAnsi="Arial" w:cs="Arial"/>
          <w:lang w:eastAsia="ru-RU"/>
        </w:rPr>
        <w:t xml:space="preserve">Предельные уровни нерегулируемых цен для соответствующей ценовой категории, выбранной </w:t>
      </w:r>
      <w:r w:rsidRPr="001A6F35">
        <w:rPr>
          <w:rFonts w:ascii="Arial" w:eastAsia="Times New Roman" w:hAnsi="Arial" w:cs="Arial"/>
          <w:b/>
          <w:lang w:eastAsia="ru-RU"/>
        </w:rPr>
        <w:t>Сетевой организацией,</w:t>
      </w:r>
      <w:r w:rsidRPr="001A6F35">
        <w:rPr>
          <w:rFonts w:ascii="Arial" w:eastAsia="Times New Roman" w:hAnsi="Arial" w:cs="Arial"/>
          <w:lang w:eastAsia="ru-RU"/>
        </w:rPr>
        <w:t xml:space="preserve"> рассчитываются </w:t>
      </w:r>
      <w:r w:rsidRPr="001A6F35">
        <w:rPr>
          <w:rFonts w:ascii="Arial" w:eastAsia="Times New Roman" w:hAnsi="Arial" w:cs="Arial"/>
          <w:b/>
          <w:lang w:eastAsia="ru-RU"/>
        </w:rPr>
        <w:t>Продавцом</w:t>
      </w:r>
      <w:r w:rsidRPr="001A6F35">
        <w:rPr>
          <w:rFonts w:ascii="Arial" w:eastAsia="Times New Roman" w:hAnsi="Arial" w:cs="Arial"/>
          <w:lang w:eastAsia="ru-RU"/>
        </w:rPr>
        <w:t xml:space="preserve"> в соответствии со структурой нерегулируемой цены, установленной </w:t>
      </w:r>
      <w:r w:rsidRPr="001A6F35">
        <w:rPr>
          <w:rFonts w:ascii="Arial" w:eastAsia="Times New Roman" w:hAnsi="Arial" w:cs="Arial"/>
          <w:b/>
          <w:lang w:eastAsia="ru-RU"/>
        </w:rPr>
        <w:t>Основными положениями</w:t>
      </w:r>
      <w:r w:rsidRPr="001A6F35">
        <w:rPr>
          <w:rFonts w:ascii="Arial" w:eastAsia="Times New Roman" w:hAnsi="Arial" w:cs="Arial"/>
          <w:lang w:eastAsia="ru-RU"/>
        </w:rPr>
        <w:t>, и согласно формулам (правилам),</w:t>
      </w:r>
      <w:r w:rsidRPr="001A6F35" w:rsidR="0037520A">
        <w:rPr>
          <w:rFonts w:ascii="Arial" w:eastAsia="Times New Roman" w:hAnsi="Arial" w:cs="Arial"/>
          <w:lang w:eastAsia="ru-RU"/>
        </w:rPr>
        <w:t xml:space="preserve"> </w:t>
      </w:r>
      <w:r w:rsidRPr="001A6F35">
        <w:rPr>
          <w:rFonts w:ascii="Arial" w:eastAsia="Times New Roman" w:hAnsi="Arial" w:cs="Arial"/>
          <w:lang w:eastAsia="ru-RU"/>
        </w:rPr>
        <w:t>ус</w:t>
      </w:r>
      <w:r w:rsidRPr="001A6F35">
        <w:rPr>
          <w:rFonts w:ascii="Arial" w:eastAsia="Times New Roman" w:hAnsi="Arial" w:cs="Arial"/>
          <w:lang w:eastAsia="ru-RU"/>
        </w:rPr>
        <w:t xml:space="preserve">тановленным правилами </w:t>
      </w:r>
      <w:r w:rsidRPr="001A6F35">
        <w:rPr>
          <w:rFonts w:ascii="Arial" w:eastAsia="Times New Roman" w:hAnsi="Arial" w:cs="Arial"/>
          <w:lang w:eastAsia="ru-RU"/>
        </w:rPr>
        <w:t>определения и применения гарантирующими поставщиками нерегулируемых цен на электрическую энергию (мощность), утвержденными соответствующими постановлениями Правительства РФ</w:t>
      </w:r>
      <w:r w:rsidRPr="001A6F35" w:rsidR="00F36A94">
        <w:rPr>
          <w:rFonts w:ascii="Arial" w:eastAsia="Times New Roman" w:hAnsi="Arial" w:cs="Arial"/>
          <w:lang w:eastAsia="ru-RU"/>
        </w:rPr>
        <w:t>,</w:t>
      </w:r>
      <w:r w:rsidRPr="001A6F35" w:rsidR="00F36A94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 </w:t>
      </w:r>
      <w:r w:rsidRPr="001A6F35" w:rsidR="00F36A94">
        <w:rPr>
          <w:rFonts w:ascii="Arial" w:eastAsia="Times New Roman" w:hAnsi="Arial" w:cs="Arial"/>
          <w:lang w:eastAsia="ru-RU" w:bidi="ru-RU"/>
        </w:rPr>
        <w:t>без учета тарифа на услуги по передаче электрической энергии</w:t>
      </w:r>
      <w:r w:rsidRPr="001A6F35">
        <w:rPr>
          <w:rFonts w:ascii="Arial" w:eastAsia="Times New Roman" w:hAnsi="Arial" w:cs="Arial"/>
          <w:lang w:eastAsia="ru-RU"/>
        </w:rPr>
        <w:t>.</w:t>
      </w:r>
    </w:p>
    <w:p w:rsidR="00804CEB" w:rsidRPr="001A6F35" w:rsidP="00AB6321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A6F35">
        <w:rPr>
          <w:rFonts w:ascii="Arial" w:eastAsia="Times New Roman" w:hAnsi="Arial" w:cs="Arial"/>
          <w:lang w:eastAsia="ru-RU"/>
        </w:rPr>
        <w:t xml:space="preserve">В случае если в ходе исполнения настоящего </w:t>
      </w:r>
      <w:r w:rsidRPr="001A6F35">
        <w:rPr>
          <w:rFonts w:ascii="Arial" w:eastAsia="Times New Roman" w:hAnsi="Arial" w:cs="Arial"/>
          <w:b/>
          <w:lang w:eastAsia="ru-RU"/>
        </w:rPr>
        <w:t>Договора</w:t>
      </w:r>
      <w:r w:rsidRPr="001A6F35">
        <w:rPr>
          <w:rFonts w:ascii="Arial" w:eastAsia="Times New Roman" w:hAnsi="Arial" w:cs="Arial"/>
          <w:lang w:eastAsia="ru-RU"/>
        </w:rPr>
        <w:t xml:space="preserve"> вступит в силу нормативный правовой акт, изменяющий порядок определения цены по настоящему </w:t>
      </w:r>
      <w:r w:rsidRPr="001A6F35">
        <w:rPr>
          <w:rFonts w:ascii="Arial" w:eastAsia="Times New Roman" w:hAnsi="Arial" w:cs="Arial"/>
          <w:b/>
          <w:lang w:eastAsia="ru-RU"/>
        </w:rPr>
        <w:t>Договору</w:t>
      </w:r>
      <w:r w:rsidRPr="001A6F35" w:rsidR="00457255">
        <w:rPr>
          <w:rFonts w:ascii="Arial" w:eastAsia="Times New Roman" w:hAnsi="Arial" w:cs="Arial"/>
          <w:b/>
          <w:lang w:eastAsia="ru-RU"/>
        </w:rPr>
        <w:t>,</w:t>
      </w:r>
      <w:r w:rsidRPr="001A6F35">
        <w:rPr>
          <w:rFonts w:ascii="Arial" w:eastAsia="Times New Roman" w:hAnsi="Arial" w:cs="Arial"/>
          <w:lang w:eastAsia="ru-RU"/>
        </w:rPr>
        <w:t xml:space="preserve"> Стороны с момента введения нормативного акта (цены) в действие при осуществлении расчетов по н</w:t>
      </w:r>
      <w:r w:rsidRPr="001A6F35">
        <w:rPr>
          <w:rFonts w:ascii="Arial" w:eastAsia="Times New Roman" w:hAnsi="Arial" w:cs="Arial"/>
          <w:lang w:eastAsia="ru-RU"/>
        </w:rPr>
        <w:t xml:space="preserve">астоящему </w:t>
      </w:r>
      <w:r w:rsidRPr="001A6F35">
        <w:rPr>
          <w:rFonts w:ascii="Arial" w:eastAsia="Times New Roman" w:hAnsi="Arial" w:cs="Arial"/>
          <w:b/>
          <w:lang w:eastAsia="ru-RU"/>
        </w:rPr>
        <w:t>Договору</w:t>
      </w:r>
      <w:r w:rsidRPr="001A6F35">
        <w:rPr>
          <w:rFonts w:ascii="Arial" w:eastAsia="Times New Roman" w:hAnsi="Arial" w:cs="Arial"/>
          <w:lang w:eastAsia="ru-RU"/>
        </w:rPr>
        <w:t xml:space="preserve"> обязаны применять новый порядок определения цен и (или) новую цену без переоформления, внесения изменений в настоящий </w:t>
      </w:r>
      <w:r w:rsidRPr="001A6F35">
        <w:rPr>
          <w:rFonts w:ascii="Arial" w:eastAsia="Times New Roman" w:hAnsi="Arial" w:cs="Arial"/>
          <w:b/>
          <w:lang w:eastAsia="ru-RU"/>
        </w:rPr>
        <w:t>Договор.</w:t>
      </w:r>
    </w:p>
    <w:p w:rsidR="003A3B6F" w:rsidRPr="001A6F35" w:rsidP="00AB6321">
      <w:pPr>
        <w:numPr>
          <w:ilvl w:val="1"/>
          <w:numId w:val="8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>Для определения предельных уровней нерегулируемых цен на электрическую энергию (мощность), приобретаемую в цел</w:t>
      </w:r>
      <w:r w:rsidRPr="001A6F35">
        <w:rPr>
          <w:rFonts w:ascii="Arial" w:hAnsi="Arial" w:cs="Arial"/>
          <w:lang w:eastAsia="ru-RU"/>
        </w:rPr>
        <w:t xml:space="preserve">ях компенсации потерь в сетях </w:t>
      </w:r>
      <w:r w:rsidRPr="001A6F35">
        <w:rPr>
          <w:rFonts w:ascii="Arial" w:hAnsi="Arial" w:cs="Arial"/>
          <w:b/>
          <w:lang w:eastAsia="ru-RU"/>
        </w:rPr>
        <w:t>Сетевой организации</w:t>
      </w:r>
      <w:r w:rsidRPr="001A6F35">
        <w:rPr>
          <w:rFonts w:ascii="Arial" w:hAnsi="Arial" w:cs="Arial"/>
          <w:lang w:eastAsia="ru-RU"/>
        </w:rPr>
        <w:t xml:space="preserve">, в отношении величин </w:t>
      </w:r>
      <w:r w:rsidRPr="001A6F35">
        <w:rPr>
          <w:rFonts w:ascii="Arial" w:hAnsi="Arial" w:cs="Arial"/>
          <w:lang w:eastAsia="ru-RU"/>
        </w:rPr>
        <w:t>непревышения</w:t>
      </w:r>
      <w:r w:rsidRPr="001A6F35">
        <w:rPr>
          <w:rFonts w:ascii="Arial" w:hAnsi="Arial" w:cs="Arial"/>
          <w:lang w:eastAsia="ru-RU"/>
        </w:rPr>
        <w:t xml:space="preserve"> фактических объемов потерь электрической энергии над объемами потерь, учтенными в сводном прогнозном балансе за соответствующий расчетный период в отношении </w:t>
      </w:r>
      <w:r w:rsidRPr="001A6F35">
        <w:rPr>
          <w:rFonts w:ascii="Arial" w:hAnsi="Arial" w:cs="Arial"/>
          <w:b/>
          <w:lang w:eastAsia="ru-RU"/>
        </w:rPr>
        <w:t xml:space="preserve">Сетевой </w:t>
      </w:r>
      <w:r w:rsidRPr="001A6F35">
        <w:rPr>
          <w:rFonts w:ascii="Arial" w:hAnsi="Arial" w:cs="Arial"/>
          <w:b/>
          <w:lang w:eastAsia="ru-RU"/>
        </w:rPr>
        <w:t>организации</w:t>
      </w:r>
      <w:r w:rsidRPr="001A6F35">
        <w:rPr>
          <w:rFonts w:ascii="Arial" w:hAnsi="Arial" w:cs="Arial"/>
          <w:lang w:eastAsia="ru-RU"/>
        </w:rPr>
        <w:t xml:space="preserve">, используется сбытовая надбавка </w:t>
      </w:r>
      <w:r w:rsidRPr="001A6F35">
        <w:rPr>
          <w:rFonts w:ascii="Arial" w:hAnsi="Arial" w:cs="Arial"/>
          <w:b/>
          <w:lang w:eastAsia="ru-RU"/>
        </w:rPr>
        <w:t>Продавца</w:t>
      </w:r>
      <w:r w:rsidRPr="001A6F35">
        <w:rPr>
          <w:rFonts w:ascii="Arial" w:hAnsi="Arial" w:cs="Arial"/>
          <w:lang w:eastAsia="ru-RU"/>
        </w:rPr>
        <w:t xml:space="preserve">, установленная в отношении сетевых организаций, а в отношении величин превышения - сбытовая надбавка </w:t>
      </w:r>
      <w:r w:rsidRPr="001A6F35">
        <w:rPr>
          <w:rFonts w:ascii="Arial" w:hAnsi="Arial" w:cs="Arial"/>
          <w:b/>
          <w:lang w:eastAsia="ru-RU"/>
        </w:rPr>
        <w:t>Продавца</w:t>
      </w:r>
      <w:r w:rsidRPr="001A6F35">
        <w:rPr>
          <w:rFonts w:ascii="Arial" w:hAnsi="Arial" w:cs="Arial"/>
          <w:lang w:eastAsia="ru-RU"/>
        </w:rPr>
        <w:t xml:space="preserve">, установленная в отношении потребителей, относящихся к подгруппе группы «прочие потребители» </w:t>
      </w:r>
      <w:r w:rsidRPr="001A6F35">
        <w:rPr>
          <w:rFonts w:ascii="Arial" w:hAnsi="Arial" w:cs="Arial"/>
          <w:lang w:eastAsia="ru-RU"/>
        </w:rPr>
        <w:t xml:space="preserve">с максимальной мощностью </w:t>
      </w:r>
      <w:r w:rsidRPr="001A6F35">
        <w:rPr>
          <w:rFonts w:ascii="Arial" w:hAnsi="Arial" w:cs="Arial"/>
          <w:lang w:eastAsia="ru-RU"/>
        </w:rPr>
        <w:t>энергопринимающих</w:t>
      </w:r>
      <w:r w:rsidRPr="001A6F35">
        <w:rPr>
          <w:rFonts w:ascii="Arial" w:hAnsi="Arial" w:cs="Arial"/>
          <w:lang w:eastAsia="ru-RU"/>
        </w:rPr>
        <w:t xml:space="preserve"> устройств от 670 кВт до 10 МВт .</w:t>
      </w:r>
    </w:p>
    <w:p w:rsidR="00FD3BC5" w:rsidRPr="001A6F35" w:rsidP="00AB6321">
      <w:pPr>
        <w:numPr>
          <w:ilvl w:val="1"/>
          <w:numId w:val="8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 xml:space="preserve">Стоимость электрической энергии, поставленной в соответствии с настоящим </w:t>
      </w:r>
      <w:r w:rsidRPr="001A6F35">
        <w:rPr>
          <w:rFonts w:ascii="Arial" w:hAnsi="Arial" w:cs="Arial"/>
          <w:b/>
          <w:lang w:eastAsia="ru-RU"/>
        </w:rPr>
        <w:t>Договором</w:t>
      </w:r>
      <w:r w:rsidRPr="001A6F35">
        <w:rPr>
          <w:rFonts w:ascii="Arial" w:hAnsi="Arial" w:cs="Arial"/>
          <w:lang w:eastAsia="ru-RU"/>
        </w:rPr>
        <w:t xml:space="preserve">, определяется как произведение нерегулируемой </w:t>
      </w:r>
      <w:r w:rsidRPr="001A6F35">
        <w:rPr>
          <w:rFonts w:ascii="Arial" w:hAnsi="Arial" w:cs="Arial"/>
          <w:lang w:eastAsia="ru-RU"/>
        </w:rPr>
        <w:t>цены</w:t>
      </w:r>
      <w:r w:rsidRPr="001A6F35">
        <w:rPr>
          <w:rFonts w:ascii="Arial" w:hAnsi="Arial" w:cs="Arial"/>
          <w:lang w:eastAsia="ru-RU"/>
        </w:rPr>
        <w:t xml:space="preserve">, доведенной </w:t>
      </w:r>
      <w:r w:rsidRPr="001A6F35">
        <w:rPr>
          <w:rFonts w:ascii="Arial" w:hAnsi="Arial" w:cs="Arial"/>
          <w:b/>
          <w:lang w:eastAsia="ru-RU"/>
        </w:rPr>
        <w:t>Продавцом</w:t>
      </w:r>
      <w:r w:rsidRPr="001A6F35">
        <w:rPr>
          <w:rFonts w:ascii="Arial" w:hAnsi="Arial" w:cs="Arial"/>
          <w:lang w:eastAsia="ru-RU"/>
        </w:rPr>
        <w:t xml:space="preserve"> до </w:t>
      </w:r>
      <w:r w:rsidRPr="001A6F35">
        <w:rPr>
          <w:rFonts w:ascii="Arial" w:hAnsi="Arial" w:cs="Arial"/>
          <w:b/>
          <w:lang w:eastAsia="ru-RU"/>
        </w:rPr>
        <w:t>Сетевой организации</w:t>
      </w:r>
      <w:r w:rsidRPr="001A6F35">
        <w:rPr>
          <w:rFonts w:ascii="Arial" w:hAnsi="Arial" w:cs="Arial"/>
          <w:lang w:eastAsia="ru-RU"/>
        </w:rPr>
        <w:t xml:space="preserve"> путем выставления универсального передаточного документа, и объема фактических потерь электрической энергии в сетях </w:t>
      </w:r>
      <w:r w:rsidRPr="001A6F35">
        <w:rPr>
          <w:rFonts w:ascii="Arial" w:hAnsi="Arial" w:cs="Arial"/>
          <w:b/>
          <w:lang w:eastAsia="ru-RU"/>
        </w:rPr>
        <w:t>Сетевой организации</w:t>
      </w:r>
      <w:r w:rsidRPr="001A6F35">
        <w:rPr>
          <w:rFonts w:ascii="Arial" w:hAnsi="Arial" w:cs="Arial"/>
          <w:lang w:eastAsia="ru-RU"/>
        </w:rPr>
        <w:t xml:space="preserve"> за расчетный период</w:t>
      </w:r>
      <w:r w:rsidRPr="001A6F35" w:rsidR="005249EE">
        <w:rPr>
          <w:rFonts w:ascii="Arial" w:hAnsi="Arial" w:cs="Arial"/>
          <w:lang w:eastAsia="ru-RU"/>
        </w:rPr>
        <w:t>,</w:t>
      </w:r>
      <w:r w:rsidRPr="001A6F35" w:rsidR="005249EE">
        <w:rPr>
          <w:rFonts w:ascii="Times New Roman" w:eastAsia="Times New Roman" w:hAnsi="Times New Roman"/>
          <w:lang w:eastAsia="ru-RU"/>
        </w:rPr>
        <w:t xml:space="preserve"> </w:t>
      </w:r>
      <w:r w:rsidRPr="001A6F35" w:rsidR="005249EE">
        <w:rPr>
          <w:rFonts w:ascii="Arial" w:hAnsi="Arial" w:cs="Arial"/>
          <w:lang w:eastAsia="ru-RU"/>
        </w:rPr>
        <w:t xml:space="preserve">определенного в порядке, предусмотренном </w:t>
      </w:r>
      <w:r w:rsidRPr="001A6F35" w:rsidR="00902B94">
        <w:rPr>
          <w:rFonts w:ascii="Arial" w:hAnsi="Arial" w:cs="Arial"/>
          <w:lang w:eastAsia="ru-RU"/>
        </w:rPr>
        <w:t>р</w:t>
      </w:r>
      <w:r w:rsidRPr="001A6F35" w:rsidR="005249EE">
        <w:rPr>
          <w:rFonts w:ascii="Arial" w:hAnsi="Arial" w:cs="Arial"/>
          <w:lang w:eastAsia="ru-RU"/>
        </w:rPr>
        <w:t xml:space="preserve">азделом 4 </w:t>
      </w:r>
      <w:r w:rsidRPr="001A6F35" w:rsidR="005249EE">
        <w:rPr>
          <w:rFonts w:ascii="Arial" w:hAnsi="Arial" w:cs="Arial"/>
          <w:b/>
          <w:lang w:eastAsia="ru-RU"/>
        </w:rPr>
        <w:t>Договора</w:t>
      </w:r>
      <w:r w:rsidRPr="001A6F35">
        <w:rPr>
          <w:rFonts w:ascii="Arial" w:hAnsi="Arial" w:cs="Arial"/>
          <w:lang w:eastAsia="ru-RU"/>
        </w:rPr>
        <w:t>.</w:t>
      </w:r>
    </w:p>
    <w:p w:rsidR="00546371" w:rsidRPr="001A6F35" w:rsidP="00FD34E4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>Стоимость электрической энергии (мощности</w:t>
      </w:r>
      <w:r w:rsidRPr="001A6F35">
        <w:rPr>
          <w:rFonts w:ascii="Arial" w:hAnsi="Arial" w:cs="Arial"/>
          <w:lang w:eastAsia="ru-RU"/>
        </w:rPr>
        <w:t xml:space="preserve">) по </w:t>
      </w:r>
      <w:r w:rsidRPr="001A6F35">
        <w:rPr>
          <w:rFonts w:ascii="Arial" w:hAnsi="Arial" w:cs="Arial"/>
          <w:b/>
          <w:lang w:eastAsia="ru-RU"/>
        </w:rPr>
        <w:t>Договору</w:t>
      </w:r>
      <w:r w:rsidRPr="001A6F35">
        <w:rPr>
          <w:rFonts w:ascii="Arial" w:hAnsi="Arial" w:cs="Arial"/>
          <w:lang w:eastAsia="ru-RU"/>
        </w:rPr>
        <w:t xml:space="preserve"> включает стоимость объема покупки электрической энергии (мощности), сбытовую надбавку, стоимость иных услуг, оказание которых является неотъемлемой частью процесса поставки электрической энергии потребителям, и не включает стоимость услуг по передаче элек</w:t>
      </w:r>
      <w:r w:rsidRPr="001A6F35">
        <w:rPr>
          <w:rFonts w:ascii="Arial" w:hAnsi="Arial" w:cs="Arial"/>
          <w:lang w:eastAsia="ru-RU"/>
        </w:rPr>
        <w:t>трической энергии.</w:t>
      </w:r>
    </w:p>
    <w:p w:rsidR="00FD3BC5" w:rsidRPr="001A6F35" w:rsidP="00AB6321">
      <w:pPr>
        <w:numPr>
          <w:ilvl w:val="1"/>
          <w:numId w:val="8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b/>
          <w:lang w:eastAsia="ru-RU"/>
        </w:rPr>
        <w:t>Сетевая организация</w:t>
      </w:r>
      <w:r w:rsidRPr="001A6F35">
        <w:rPr>
          <w:rFonts w:ascii="Arial" w:hAnsi="Arial" w:cs="Arial"/>
          <w:lang w:eastAsia="ru-RU"/>
        </w:rPr>
        <w:t xml:space="preserve"> оплачивает электрическую энергию (мощность), поставленную в соответствии с настоящим </w:t>
      </w:r>
      <w:r w:rsidRPr="001A6F35">
        <w:rPr>
          <w:rFonts w:ascii="Arial" w:hAnsi="Arial" w:cs="Arial"/>
          <w:b/>
          <w:lang w:eastAsia="ru-RU"/>
        </w:rPr>
        <w:t>Договором</w:t>
      </w:r>
      <w:r w:rsidRPr="001A6F35">
        <w:rPr>
          <w:rFonts w:ascii="Arial" w:hAnsi="Arial" w:cs="Arial"/>
          <w:lang w:eastAsia="ru-RU"/>
        </w:rPr>
        <w:t>, в следующем порядке:</w:t>
      </w:r>
    </w:p>
    <w:p w:rsidR="00781399" w:rsidRPr="001A6F35" w:rsidP="00AB6321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</w:rPr>
        <w:t>- до 10 (</w:t>
      </w:r>
      <w:r w:rsidRPr="001A6F35" w:rsidR="00446B06">
        <w:rPr>
          <w:rFonts w:ascii="Arial" w:hAnsi="Arial" w:cs="Arial"/>
        </w:rPr>
        <w:t>Д</w:t>
      </w:r>
      <w:r w:rsidRPr="001A6F35">
        <w:rPr>
          <w:rFonts w:ascii="Arial" w:hAnsi="Arial" w:cs="Arial"/>
        </w:rPr>
        <w:t>есятого) числа текущего месяца – 30 (</w:t>
      </w:r>
      <w:r w:rsidRPr="001A6F35" w:rsidR="00446B06">
        <w:rPr>
          <w:rFonts w:ascii="Arial" w:hAnsi="Arial" w:cs="Arial"/>
        </w:rPr>
        <w:t>Т</w:t>
      </w:r>
      <w:r w:rsidRPr="001A6F35">
        <w:rPr>
          <w:rFonts w:ascii="Arial" w:hAnsi="Arial" w:cs="Arial"/>
        </w:rPr>
        <w:t xml:space="preserve">ридцать) процентов стоимости электрической энергии (мощности) в подлежащем оплате объеме покупки потерь в месяце, за который осуществляется оплата, без выставления счета; </w:t>
      </w:r>
    </w:p>
    <w:p w:rsidR="00781399" w:rsidRPr="001A6F35" w:rsidP="00AB6321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1A6F35">
        <w:rPr>
          <w:rFonts w:ascii="Arial" w:hAnsi="Arial" w:cs="Arial"/>
        </w:rPr>
        <w:t>- до 25 (</w:t>
      </w:r>
      <w:r w:rsidRPr="001A6F35" w:rsidR="00446B06">
        <w:rPr>
          <w:rFonts w:ascii="Arial" w:hAnsi="Arial" w:cs="Arial"/>
        </w:rPr>
        <w:t>Д</w:t>
      </w:r>
      <w:r w:rsidRPr="001A6F35">
        <w:rPr>
          <w:rFonts w:ascii="Arial" w:hAnsi="Arial" w:cs="Arial"/>
        </w:rPr>
        <w:t>вадцать пятого) числа текущего месяца – 40 (</w:t>
      </w:r>
      <w:r w:rsidRPr="001A6F35" w:rsidR="00446B06">
        <w:rPr>
          <w:rFonts w:ascii="Arial" w:hAnsi="Arial" w:cs="Arial"/>
        </w:rPr>
        <w:t>С</w:t>
      </w:r>
      <w:r w:rsidRPr="001A6F35">
        <w:rPr>
          <w:rFonts w:ascii="Arial" w:hAnsi="Arial" w:cs="Arial"/>
        </w:rPr>
        <w:t xml:space="preserve">орок) процентов от стоимости электрической энергии (мощности) в подлежащем оплате объеме покупки потерь в месяце, за который осуществляется оплата, без выставления счета; </w:t>
      </w:r>
    </w:p>
    <w:p w:rsidR="00801264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</w:rPr>
        <w:t>- до 18 (</w:t>
      </w:r>
      <w:r w:rsidRPr="001A6F35" w:rsidR="00424084">
        <w:rPr>
          <w:rFonts w:ascii="Arial" w:hAnsi="Arial" w:cs="Arial"/>
        </w:rPr>
        <w:t>В</w:t>
      </w:r>
      <w:r w:rsidRPr="001A6F35">
        <w:rPr>
          <w:rFonts w:ascii="Arial" w:hAnsi="Arial" w:cs="Arial"/>
        </w:rPr>
        <w:t>осемнадцатого) числа месяца, следующего за расчетным, – окончательный рас</w:t>
      </w:r>
      <w:r w:rsidRPr="001A6F35">
        <w:rPr>
          <w:rFonts w:ascii="Arial" w:hAnsi="Arial" w:cs="Arial"/>
        </w:rPr>
        <w:t xml:space="preserve">чет за объем покупки электрической энергии (мощности) в расчетном месяце с учетом средств, внесенных </w:t>
      </w:r>
      <w:r w:rsidRPr="001A6F35">
        <w:rPr>
          <w:rFonts w:ascii="Arial" w:hAnsi="Arial" w:cs="Arial"/>
          <w:b/>
        </w:rPr>
        <w:t xml:space="preserve">Сетевой организацией </w:t>
      </w:r>
      <w:r w:rsidRPr="001A6F35">
        <w:rPr>
          <w:rFonts w:ascii="Arial" w:hAnsi="Arial" w:cs="Arial"/>
        </w:rPr>
        <w:t>в качестве оплаты электрической энергии (мощности) в течение месяца, за который осуществляется оплата,</w:t>
      </w:r>
      <w:r w:rsidRPr="001A6F35">
        <w:rPr>
          <w:rFonts w:ascii="Arial" w:hAnsi="Arial" w:cs="Arial"/>
          <w:lang w:eastAsia="ru-RU"/>
        </w:rPr>
        <w:t xml:space="preserve"> на основании выставленного </w:t>
      </w:r>
      <w:r w:rsidRPr="001A6F35">
        <w:rPr>
          <w:rFonts w:ascii="Arial" w:hAnsi="Arial" w:cs="Arial"/>
          <w:b/>
          <w:lang w:eastAsia="ru-RU"/>
        </w:rPr>
        <w:t>Прод</w:t>
      </w:r>
      <w:r w:rsidRPr="001A6F35">
        <w:rPr>
          <w:rFonts w:ascii="Arial" w:hAnsi="Arial" w:cs="Arial"/>
          <w:b/>
          <w:lang w:eastAsia="ru-RU"/>
        </w:rPr>
        <w:t>авцом</w:t>
      </w:r>
      <w:r w:rsidRPr="001A6F35">
        <w:rPr>
          <w:rFonts w:ascii="Arial" w:hAnsi="Arial" w:cs="Arial"/>
          <w:lang w:eastAsia="ru-RU"/>
        </w:rPr>
        <w:t xml:space="preserve"> универсального передаточного документа за соответствующий расчетный период.</w:t>
      </w:r>
    </w:p>
    <w:p w:rsidR="0037520A" w:rsidRPr="001A6F35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1A6F35">
        <w:rPr>
          <w:rFonts w:ascii="Arial" w:hAnsi="Arial" w:cs="Arial"/>
        </w:rPr>
        <w:t xml:space="preserve">Для определения размера платежей, которые должны быть произведены </w:t>
      </w:r>
      <w:r w:rsidRPr="001A6F35">
        <w:rPr>
          <w:rFonts w:ascii="Arial" w:hAnsi="Arial" w:cs="Arial"/>
          <w:b/>
        </w:rPr>
        <w:t>Продавцу Сетевой организацией</w:t>
      </w:r>
      <w:r w:rsidRPr="001A6F35">
        <w:rPr>
          <w:rFonts w:ascii="Arial" w:hAnsi="Arial" w:cs="Arial"/>
        </w:rPr>
        <w:t xml:space="preserve"> в текущем расчетном периоде (календарном месяце), стоимость электрической энер</w:t>
      </w:r>
      <w:r w:rsidRPr="001A6F35">
        <w:rPr>
          <w:rFonts w:ascii="Arial" w:hAnsi="Arial" w:cs="Arial"/>
        </w:rPr>
        <w:t>гии в подлежащем оплате объеме покупки потерь определяется исходя из нерегулируемых цен на электрическую энергию (мощность) за предшествующий расчетный период.</w:t>
      </w:r>
      <w:r w:rsidRPr="001A6F35" w:rsidR="00902B94">
        <w:rPr>
          <w:rFonts w:ascii="Arial" w:hAnsi="Arial" w:cs="Arial"/>
        </w:rPr>
        <w:t xml:space="preserve"> </w:t>
      </w:r>
      <w:r w:rsidRPr="001A6F35">
        <w:rPr>
          <w:rFonts w:ascii="Arial" w:hAnsi="Arial" w:cs="Arial"/>
        </w:rPr>
        <w:t>Подлежащий оплате объем покупки потерь принимается равным определяемому в соответствии с раздел</w:t>
      </w:r>
      <w:r w:rsidRPr="001A6F35">
        <w:rPr>
          <w:rFonts w:ascii="Arial" w:hAnsi="Arial" w:cs="Arial"/>
        </w:rPr>
        <w:t xml:space="preserve">ом 4 настоящего </w:t>
      </w:r>
      <w:r w:rsidRPr="001A6F35">
        <w:rPr>
          <w:rFonts w:ascii="Arial" w:hAnsi="Arial" w:cs="Arial"/>
          <w:b/>
        </w:rPr>
        <w:t>Договора</w:t>
      </w:r>
      <w:r w:rsidRPr="001A6F35">
        <w:rPr>
          <w:rFonts w:ascii="Arial" w:hAnsi="Arial" w:cs="Arial"/>
        </w:rPr>
        <w:t xml:space="preserve"> объему покупки потерь за предшествующий расчетный период.</w:t>
      </w:r>
    </w:p>
    <w:p w:rsidR="00844A1C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1A6F35">
        <w:rPr>
          <w:rFonts w:ascii="Arial" w:hAnsi="Arial" w:cs="Arial"/>
        </w:rPr>
        <w:t xml:space="preserve">Расчеты по настоящему </w:t>
      </w:r>
      <w:r w:rsidRPr="001A6F35">
        <w:rPr>
          <w:rFonts w:ascii="Arial" w:hAnsi="Arial" w:cs="Arial"/>
          <w:b/>
        </w:rPr>
        <w:t>Договору</w:t>
      </w:r>
      <w:r w:rsidRPr="001A6F35">
        <w:rPr>
          <w:rFonts w:ascii="Arial" w:hAnsi="Arial" w:cs="Arial"/>
        </w:rPr>
        <w:t xml:space="preserve"> осуществляются </w:t>
      </w:r>
      <w:r w:rsidRPr="001A6F35">
        <w:rPr>
          <w:rFonts w:ascii="Arial" w:hAnsi="Arial" w:cs="Arial"/>
          <w:b/>
        </w:rPr>
        <w:t>Покупателем</w:t>
      </w:r>
      <w:r w:rsidRPr="001A6F35">
        <w:rPr>
          <w:rFonts w:ascii="Arial" w:hAnsi="Arial" w:cs="Arial"/>
        </w:rPr>
        <w:t xml:space="preserve"> в безналичном порядке путем перечисления </w:t>
      </w:r>
      <w:r w:rsidRPr="001A6F35">
        <w:rPr>
          <w:rFonts w:ascii="Arial" w:hAnsi="Arial" w:cs="Arial"/>
          <w:b/>
        </w:rPr>
        <w:t>Покупателем</w:t>
      </w:r>
      <w:r w:rsidRPr="001A6F35">
        <w:rPr>
          <w:rFonts w:ascii="Arial" w:hAnsi="Arial" w:cs="Arial"/>
        </w:rPr>
        <w:t xml:space="preserve"> денежных средств на расчетный счет, указанный в разделе 10 нас</w:t>
      </w:r>
      <w:r w:rsidRPr="001A6F35">
        <w:rPr>
          <w:rFonts w:ascii="Arial" w:hAnsi="Arial" w:cs="Arial"/>
        </w:rPr>
        <w:t xml:space="preserve">тоящего </w:t>
      </w:r>
      <w:r w:rsidRPr="001A6F35">
        <w:rPr>
          <w:rFonts w:ascii="Arial" w:hAnsi="Arial" w:cs="Arial"/>
          <w:b/>
        </w:rPr>
        <w:t>Договора</w:t>
      </w:r>
      <w:r w:rsidRPr="001A6F35">
        <w:rPr>
          <w:rFonts w:ascii="Arial" w:hAnsi="Arial" w:cs="Arial"/>
        </w:rPr>
        <w:t>, или иной расч</w:t>
      </w:r>
      <w:r w:rsidRPr="001A6F35" w:rsidR="00424084">
        <w:rPr>
          <w:rFonts w:ascii="Arial" w:hAnsi="Arial" w:cs="Arial"/>
        </w:rPr>
        <w:t>е</w:t>
      </w:r>
      <w:r w:rsidRPr="001A6F35">
        <w:rPr>
          <w:rFonts w:ascii="Arial" w:hAnsi="Arial" w:cs="Arial"/>
        </w:rPr>
        <w:t>тный сч</w:t>
      </w:r>
      <w:r w:rsidRPr="001A6F35" w:rsidR="00084227">
        <w:rPr>
          <w:rFonts w:ascii="Arial" w:hAnsi="Arial" w:cs="Arial"/>
        </w:rPr>
        <w:t>е</w:t>
      </w:r>
      <w:r w:rsidRPr="001A6F35">
        <w:rPr>
          <w:rFonts w:ascii="Arial" w:hAnsi="Arial" w:cs="Arial"/>
        </w:rPr>
        <w:t xml:space="preserve">т, по указанию </w:t>
      </w:r>
      <w:r w:rsidRPr="001A6F35">
        <w:rPr>
          <w:rFonts w:ascii="Arial" w:hAnsi="Arial" w:cs="Arial"/>
          <w:b/>
        </w:rPr>
        <w:t>Продавца</w:t>
      </w:r>
      <w:r w:rsidRPr="001A6F35" w:rsidR="00C729A8">
        <w:rPr>
          <w:rFonts w:ascii="Arial" w:hAnsi="Arial" w:cs="Arial"/>
          <w:b/>
        </w:rPr>
        <w:t xml:space="preserve">, </w:t>
      </w:r>
      <w:r w:rsidRPr="001A6F35" w:rsidR="00C729A8">
        <w:rPr>
          <w:rFonts w:ascii="Arial" w:hAnsi="Arial" w:cs="Arial"/>
        </w:rPr>
        <w:t>по соглашению Сторон - в ином порядке (векселя, и др.).</w:t>
      </w:r>
    </w:p>
    <w:p w:rsidR="00084227" w:rsidRPr="001A6F35" w:rsidP="00AB6321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 xml:space="preserve">Днем оплаты считается день поступления денежных средств на корреспондентский счет банка </w:t>
      </w:r>
      <w:r w:rsidRPr="001A6F35">
        <w:rPr>
          <w:rFonts w:ascii="Arial" w:hAnsi="Arial" w:cs="Arial"/>
          <w:b/>
          <w:lang w:eastAsia="ru-RU"/>
        </w:rPr>
        <w:t>Продавц</w:t>
      </w:r>
      <w:r w:rsidRPr="001A6F35">
        <w:rPr>
          <w:rFonts w:ascii="Arial" w:hAnsi="Arial" w:cs="Arial"/>
          <w:b/>
          <w:lang w:eastAsia="ru-RU"/>
        </w:rPr>
        <w:t>а</w:t>
      </w:r>
      <w:r w:rsidRPr="001A6F35">
        <w:rPr>
          <w:rFonts w:ascii="Arial" w:hAnsi="Arial" w:cs="Arial"/>
          <w:lang w:eastAsia="ru-RU"/>
        </w:rPr>
        <w:t>.</w:t>
      </w:r>
    </w:p>
    <w:p w:rsidR="00844A1C" w:rsidRPr="001A6F35" w:rsidP="00AB6321">
      <w:pPr>
        <w:pStyle w:val="ListParagraph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</w:rPr>
        <w:t xml:space="preserve">При осуществлении оплаты электрической энергии (мощности) по настоящему </w:t>
      </w:r>
      <w:r w:rsidRPr="001A6F35">
        <w:rPr>
          <w:rFonts w:ascii="Arial" w:hAnsi="Arial" w:cs="Arial"/>
          <w:b/>
        </w:rPr>
        <w:t>Договору</w:t>
      </w:r>
      <w:r w:rsidRPr="001A6F35">
        <w:rPr>
          <w:rFonts w:ascii="Arial" w:hAnsi="Arial" w:cs="Arial"/>
        </w:rPr>
        <w:t xml:space="preserve"> </w:t>
      </w:r>
      <w:r w:rsidRPr="001A6F35" w:rsidR="00F06051">
        <w:rPr>
          <w:rFonts w:ascii="Arial" w:hAnsi="Arial" w:cs="Arial"/>
          <w:b/>
        </w:rPr>
        <w:t>Сетевая организация</w:t>
      </w:r>
      <w:r w:rsidRPr="001A6F35">
        <w:rPr>
          <w:rFonts w:ascii="Arial" w:hAnsi="Arial" w:cs="Arial"/>
        </w:rPr>
        <w:t xml:space="preserve"> указывает в платежных поручениях следующие сведения:</w:t>
      </w:r>
    </w:p>
    <w:p w:rsidR="00844A1C" w:rsidRPr="001A6F35" w:rsidP="00AB632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A6F35">
        <w:rPr>
          <w:rFonts w:ascii="Arial" w:hAnsi="Arial" w:cs="Arial"/>
        </w:rPr>
        <w:t>-  наименование плательщика;</w:t>
      </w:r>
    </w:p>
    <w:p w:rsidR="00844A1C" w:rsidRPr="001A6F35" w:rsidP="00AB632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A6F35">
        <w:rPr>
          <w:rFonts w:ascii="Arial" w:hAnsi="Arial" w:cs="Arial"/>
        </w:rPr>
        <w:t>- наименование получателя платежа и его полные банковские реквизиты;</w:t>
      </w:r>
    </w:p>
    <w:p w:rsidR="00844A1C" w:rsidRPr="001A6F35" w:rsidP="00AB632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A6F35">
        <w:rPr>
          <w:rFonts w:ascii="Arial" w:hAnsi="Arial" w:cs="Arial"/>
        </w:rPr>
        <w:t>- наименование банка получателя;</w:t>
      </w:r>
    </w:p>
    <w:p w:rsidR="00844A1C" w:rsidRPr="001A6F35" w:rsidP="00AB632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A6F35">
        <w:rPr>
          <w:rFonts w:ascii="Arial" w:hAnsi="Arial" w:cs="Arial"/>
        </w:rPr>
        <w:t>- сумму платежа с учетом НДС;</w:t>
      </w:r>
    </w:p>
    <w:p w:rsidR="009E6EC3" w:rsidRPr="001A6F35" w:rsidP="00AB632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A6F35">
        <w:rPr>
          <w:rFonts w:ascii="Arial" w:hAnsi="Arial" w:cs="Arial"/>
        </w:rPr>
        <w:t>- номер Договора;</w:t>
      </w:r>
    </w:p>
    <w:p w:rsidR="00844A1C" w:rsidRPr="001A6F35" w:rsidP="00AB6321">
      <w:pPr>
        <w:autoSpaceDN w:val="0"/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 xml:space="preserve">- номер универсального </w:t>
      </w:r>
      <w:r w:rsidRPr="001A6F35">
        <w:rPr>
          <w:rFonts w:ascii="Arial" w:hAnsi="Arial" w:cs="Arial"/>
          <w:lang w:eastAsia="ru-RU"/>
        </w:rPr>
        <w:t>передаточного документа;</w:t>
      </w:r>
    </w:p>
    <w:p w:rsidR="00844A1C" w:rsidRPr="001A6F35" w:rsidP="00AB6321">
      <w:pPr>
        <w:autoSpaceDN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1A6F35">
        <w:rPr>
          <w:rFonts w:ascii="Arial" w:hAnsi="Arial" w:cs="Arial"/>
        </w:rPr>
        <w:t>- период, за который производится платеж.</w:t>
      </w:r>
    </w:p>
    <w:p w:rsidR="00F7594C" w:rsidRPr="001A6F35" w:rsidP="00F7594C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eastAsiaTheme="minorHAnsi" w:cs="Arial"/>
        </w:rPr>
      </w:pPr>
      <w:r w:rsidRPr="001A6F35">
        <w:rPr>
          <w:rFonts w:ascii="Arial" w:hAnsi="Arial" w:eastAsiaTheme="minorHAnsi" w:cs="Arial"/>
        </w:rPr>
        <w:t xml:space="preserve">В случае если </w:t>
      </w:r>
      <w:r w:rsidRPr="001A6F35">
        <w:rPr>
          <w:rFonts w:ascii="Arial" w:hAnsi="Arial" w:eastAsiaTheme="minorHAnsi" w:cs="Arial"/>
          <w:b/>
        </w:rPr>
        <w:t>Сетевая организация</w:t>
      </w:r>
      <w:r w:rsidRPr="001A6F35">
        <w:rPr>
          <w:rFonts w:ascii="Arial" w:hAnsi="Arial" w:eastAsiaTheme="minorHAnsi" w:cs="Arial"/>
        </w:rPr>
        <w:t xml:space="preserve"> не указал</w:t>
      </w:r>
      <w:r w:rsidRPr="001A6F35">
        <w:rPr>
          <w:rFonts w:ascii="Arial" w:hAnsi="Arial" w:eastAsiaTheme="minorHAnsi" w:cs="Arial"/>
        </w:rPr>
        <w:t>а</w:t>
      </w:r>
      <w:r w:rsidRPr="001A6F35">
        <w:rPr>
          <w:rFonts w:ascii="Arial" w:hAnsi="Arial" w:eastAsiaTheme="minorHAnsi" w:cs="Arial"/>
        </w:rPr>
        <w:t xml:space="preserve"> номер </w:t>
      </w:r>
      <w:r w:rsidRPr="001A6F35">
        <w:rPr>
          <w:rFonts w:ascii="Arial" w:hAnsi="Arial" w:cs="Arial"/>
          <w:lang w:eastAsia="ru-RU"/>
        </w:rPr>
        <w:t>универсального передаточного документа</w:t>
      </w:r>
      <w:r w:rsidRPr="001A6F35">
        <w:rPr>
          <w:rFonts w:ascii="Arial" w:hAnsi="Arial" w:eastAsiaTheme="minorHAnsi" w:cs="Arial"/>
        </w:rPr>
        <w:t xml:space="preserve"> (оплачиваемый период) в назначении платежа, и при этом не уведомил</w:t>
      </w:r>
      <w:r w:rsidRPr="001A6F35" w:rsidR="00E04024">
        <w:rPr>
          <w:rFonts w:ascii="Arial" w:hAnsi="Arial" w:eastAsiaTheme="minorHAnsi" w:cs="Arial"/>
        </w:rPr>
        <w:t>а</w:t>
      </w:r>
      <w:r w:rsidRPr="001A6F35">
        <w:rPr>
          <w:rFonts w:ascii="Arial" w:hAnsi="Arial" w:eastAsiaTheme="minorHAnsi" w:cs="Arial"/>
        </w:rPr>
        <w:t xml:space="preserve"> </w:t>
      </w:r>
      <w:r w:rsidRPr="001A6F35">
        <w:rPr>
          <w:rFonts w:ascii="Arial" w:hAnsi="Arial" w:eastAsiaTheme="minorHAnsi" w:cs="Arial"/>
          <w:b/>
        </w:rPr>
        <w:t>Продавца</w:t>
      </w:r>
      <w:r w:rsidRPr="001A6F35">
        <w:rPr>
          <w:rFonts w:ascii="Arial" w:hAnsi="Arial" w:eastAsiaTheme="minorHAnsi" w:cs="Arial"/>
        </w:rPr>
        <w:t xml:space="preserve"> в течение трех банковских дней с даты осуществления такого платежа о назначении платежа:</w:t>
      </w:r>
    </w:p>
    <w:p w:rsidR="00F7594C" w:rsidRPr="001A6F35" w:rsidP="00F7594C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A6F35">
        <w:rPr>
          <w:rFonts w:ascii="Arial" w:hAnsi="Arial" w:eastAsiaTheme="minorHAnsi" w:cs="Arial"/>
        </w:rPr>
        <w:t xml:space="preserve">А) при недостаточности указанного платежа для погашения всей имеющейся задолженности </w:t>
      </w:r>
      <w:r w:rsidRPr="001A6F35">
        <w:rPr>
          <w:rFonts w:ascii="Arial" w:hAnsi="Arial" w:eastAsiaTheme="minorHAnsi" w:cs="Arial"/>
          <w:b/>
        </w:rPr>
        <w:t>Сетевой организации</w:t>
      </w:r>
      <w:r w:rsidRPr="001A6F35">
        <w:rPr>
          <w:rFonts w:ascii="Arial" w:hAnsi="Arial" w:eastAsiaTheme="minorHAnsi" w:cs="Arial"/>
        </w:rPr>
        <w:t xml:space="preserve"> по настоящему </w:t>
      </w:r>
      <w:r w:rsidRPr="001A6F35">
        <w:rPr>
          <w:rFonts w:ascii="Arial" w:hAnsi="Arial" w:eastAsiaTheme="minorHAnsi" w:cs="Arial"/>
          <w:b/>
        </w:rPr>
        <w:t>Договору</w:t>
      </w:r>
      <w:r w:rsidRPr="001A6F35">
        <w:rPr>
          <w:rFonts w:ascii="Arial" w:hAnsi="Arial" w:eastAsiaTheme="minorHAnsi" w:cs="Arial"/>
        </w:rPr>
        <w:t xml:space="preserve"> период, за который произведен платеж, определяется </w:t>
      </w:r>
      <w:r w:rsidRPr="001A6F35">
        <w:rPr>
          <w:rFonts w:ascii="Arial" w:hAnsi="Arial" w:eastAsiaTheme="minorHAnsi" w:cs="Arial"/>
          <w:b/>
        </w:rPr>
        <w:t>Продавцом</w:t>
      </w:r>
      <w:r w:rsidRPr="001A6F35">
        <w:rPr>
          <w:rFonts w:ascii="Arial" w:hAnsi="Arial" w:eastAsiaTheme="minorHAnsi" w:cs="Arial"/>
        </w:rPr>
        <w:t xml:space="preserve"> самостоятельно</w:t>
      </w:r>
      <w:r w:rsidRPr="001A6F35">
        <w:rPr>
          <w:rFonts w:ascii="Arial" w:eastAsia="Times New Roman" w:hAnsi="Arial" w:cs="Arial"/>
          <w:lang w:eastAsia="ru-RU"/>
        </w:rPr>
        <w:t xml:space="preserve"> по любому из следующих вариантов:</w:t>
      </w:r>
    </w:p>
    <w:p w:rsidR="00F7594C" w:rsidRPr="001A6F35" w:rsidP="00F7594C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A6F35">
        <w:rPr>
          <w:rFonts w:ascii="Arial" w:eastAsia="Times New Roman" w:hAnsi="Arial" w:cs="Arial"/>
          <w:lang w:eastAsia="ru-RU"/>
        </w:rPr>
        <w:t>-  поступивший платеж засчитывается в счет ранее образовавшегося долга в последовательности от самого раннего периода из имеющихся к более поздне</w:t>
      </w:r>
      <w:r w:rsidRPr="001A6F35">
        <w:rPr>
          <w:rFonts w:ascii="Arial" w:eastAsia="Times New Roman" w:hAnsi="Arial" w:cs="Arial"/>
          <w:lang w:eastAsia="ru-RU"/>
        </w:rPr>
        <w:t>му;</w:t>
      </w:r>
    </w:p>
    <w:p w:rsidR="00F7594C" w:rsidRPr="001A6F35" w:rsidP="00F7594C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A6F35">
        <w:rPr>
          <w:rFonts w:ascii="Arial" w:eastAsia="Times New Roman" w:hAnsi="Arial" w:cs="Arial"/>
          <w:lang w:eastAsia="ru-RU"/>
        </w:rPr>
        <w:t>-  поступивший платеж засчитывается в счет ранее образовавшегося долга в послед</w:t>
      </w:r>
      <w:r w:rsidRPr="001A6F35" w:rsidR="00735AD5">
        <w:rPr>
          <w:rFonts w:ascii="Arial" w:eastAsia="Times New Roman" w:hAnsi="Arial" w:cs="Arial"/>
          <w:lang w:eastAsia="ru-RU"/>
        </w:rPr>
        <w:t xml:space="preserve">овательности от более позднего </w:t>
      </w:r>
      <w:r w:rsidRPr="001A6F35">
        <w:rPr>
          <w:rFonts w:ascii="Arial" w:eastAsia="Times New Roman" w:hAnsi="Arial" w:cs="Arial"/>
          <w:lang w:eastAsia="ru-RU"/>
        </w:rPr>
        <w:t>периода из имеющихся к более раннему.</w:t>
      </w:r>
    </w:p>
    <w:p w:rsidR="00F7594C" w:rsidRPr="001A6F35" w:rsidP="00F7594C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A6F35">
        <w:rPr>
          <w:rFonts w:ascii="Arial" w:eastAsia="Times New Roman" w:hAnsi="Arial" w:cs="Arial"/>
          <w:lang w:eastAsia="ru-RU"/>
        </w:rPr>
        <w:t>Б)</w:t>
      </w:r>
      <w:r w:rsidRPr="001A6F3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A6F35">
        <w:rPr>
          <w:rFonts w:ascii="Arial" w:eastAsia="Times New Roman" w:hAnsi="Arial" w:cs="Arial"/>
          <w:lang w:eastAsia="ru-RU"/>
        </w:rPr>
        <w:t xml:space="preserve">при отсутствии задолженности </w:t>
      </w:r>
      <w:r w:rsidRPr="001A6F35">
        <w:rPr>
          <w:rFonts w:ascii="Arial" w:eastAsia="Times New Roman" w:hAnsi="Arial" w:cs="Arial"/>
          <w:b/>
          <w:lang w:eastAsia="ru-RU"/>
        </w:rPr>
        <w:t>Сетевой организации</w:t>
      </w:r>
      <w:r w:rsidRPr="001A6F35">
        <w:rPr>
          <w:rFonts w:ascii="Arial" w:eastAsia="Times New Roman" w:hAnsi="Arial" w:cs="Arial"/>
          <w:lang w:eastAsia="ru-RU"/>
        </w:rPr>
        <w:t xml:space="preserve"> – в счет платежей будущих расчетных периодов.</w:t>
      </w:r>
    </w:p>
    <w:p w:rsidR="00F7594C" w:rsidRPr="001A6F35" w:rsidP="00212FA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A6F35">
        <w:rPr>
          <w:rFonts w:ascii="Arial" w:eastAsia="Times New Roman" w:hAnsi="Arial" w:cs="Arial"/>
          <w:lang w:eastAsia="ru-RU"/>
        </w:rPr>
        <w:t xml:space="preserve">Для погашения иной задолженности </w:t>
      </w:r>
      <w:r w:rsidRPr="001A6F35">
        <w:rPr>
          <w:rFonts w:ascii="Arial" w:eastAsia="Times New Roman" w:hAnsi="Arial" w:cs="Arial"/>
          <w:b/>
          <w:lang w:eastAsia="ru-RU"/>
        </w:rPr>
        <w:t>Сетевой организации</w:t>
      </w:r>
      <w:r w:rsidRPr="001A6F35">
        <w:rPr>
          <w:rFonts w:ascii="Arial" w:eastAsia="Times New Roman" w:hAnsi="Arial" w:cs="Arial"/>
          <w:lang w:eastAsia="ru-RU"/>
        </w:rPr>
        <w:t xml:space="preserve"> перед </w:t>
      </w:r>
      <w:r w:rsidRPr="001A6F35">
        <w:rPr>
          <w:rFonts w:ascii="Arial" w:eastAsia="Times New Roman" w:hAnsi="Arial" w:cs="Arial"/>
          <w:b/>
          <w:lang w:eastAsia="ru-RU"/>
        </w:rPr>
        <w:t>Продавцом</w:t>
      </w:r>
      <w:r w:rsidRPr="001A6F35">
        <w:rPr>
          <w:rFonts w:ascii="Arial" w:eastAsia="Times New Roman" w:hAnsi="Arial" w:cs="Arial"/>
          <w:lang w:eastAsia="ru-RU"/>
        </w:rPr>
        <w:t xml:space="preserve"> (</w:t>
      </w:r>
      <w:r w:rsidRPr="001A6F35">
        <w:rPr>
          <w:rFonts w:ascii="Arial" w:eastAsia="Times New Roman" w:hAnsi="Arial" w:cs="Arial"/>
          <w:lang w:eastAsia="ru-RU"/>
        </w:rPr>
        <w:t>пени, госпошлина</w:t>
      </w:r>
      <w:r w:rsidRPr="001A6F35">
        <w:rPr>
          <w:rFonts w:ascii="Arial" w:eastAsia="Times New Roman" w:hAnsi="Arial" w:cs="Arial"/>
          <w:lang w:eastAsia="ru-RU"/>
        </w:rPr>
        <w:t xml:space="preserve">) </w:t>
      </w:r>
      <w:r w:rsidRPr="001A6F35">
        <w:rPr>
          <w:rFonts w:ascii="Arial" w:eastAsia="Times New Roman" w:hAnsi="Arial" w:cs="Arial"/>
          <w:b/>
          <w:lang w:eastAsia="ru-RU"/>
        </w:rPr>
        <w:t>Сетевой организации</w:t>
      </w:r>
      <w:r w:rsidRPr="001A6F35">
        <w:rPr>
          <w:rFonts w:ascii="Arial" w:eastAsia="Times New Roman" w:hAnsi="Arial" w:cs="Arial"/>
          <w:lang w:eastAsia="ru-RU"/>
        </w:rPr>
        <w:t xml:space="preserve"> необходимо прямо указать в назначении платежа на соответствующую задолженность и/или номер исполнительного документа/судебного акта.</w:t>
      </w:r>
    </w:p>
    <w:p w:rsidR="00844A1C" w:rsidRPr="001A6F35" w:rsidP="00FD34E4">
      <w:pPr>
        <w:autoSpaceDN w:val="0"/>
        <w:spacing w:after="0" w:line="240" w:lineRule="auto"/>
        <w:jc w:val="both"/>
        <w:rPr>
          <w:rFonts w:ascii="Arial" w:hAnsi="Arial" w:cs="Arial"/>
        </w:rPr>
      </w:pPr>
    </w:p>
    <w:p w:rsidR="00FD3BC5" w:rsidRPr="001A6F35" w:rsidP="00FD34E4">
      <w:pPr>
        <w:numPr>
          <w:ilvl w:val="0"/>
          <w:numId w:val="8"/>
        </w:numPr>
        <w:spacing w:after="0" w:line="240" w:lineRule="auto"/>
        <w:ind w:left="0" w:firstLine="0"/>
        <w:contextualSpacing/>
        <w:jc w:val="center"/>
        <w:rPr>
          <w:rFonts w:ascii="Arial" w:hAnsi="Arial" w:cs="Arial"/>
          <w:b/>
          <w:bCs/>
          <w:lang w:eastAsia="ru-RU"/>
        </w:rPr>
      </w:pPr>
      <w:r w:rsidRPr="001A6F35">
        <w:rPr>
          <w:rFonts w:ascii="Arial" w:hAnsi="Arial" w:cs="Arial"/>
          <w:b/>
          <w:bCs/>
          <w:lang w:eastAsia="ru-RU"/>
        </w:rPr>
        <w:t>ОТВЕТСТВЕННОСТЬ СТОРОН</w:t>
      </w:r>
    </w:p>
    <w:p w:rsidR="004A5923" w:rsidRPr="001A6F35" w:rsidP="00212FAB">
      <w:pPr>
        <w:numPr>
          <w:ilvl w:val="1"/>
          <w:numId w:val="8"/>
        </w:numPr>
        <w:autoSpaceDN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</w:rPr>
      </w:pPr>
      <w:r w:rsidRPr="001A6F35">
        <w:rPr>
          <w:rFonts w:ascii="Arial" w:hAnsi="Arial" w:cs="Arial"/>
        </w:rPr>
        <w:t xml:space="preserve">Стороны несут ответственность за неисполнение или ненадлежащее исполнение условий настоящего </w:t>
      </w:r>
      <w:r w:rsidRPr="001A6F35">
        <w:rPr>
          <w:rFonts w:ascii="Arial" w:hAnsi="Arial" w:cs="Arial"/>
          <w:b/>
        </w:rPr>
        <w:t>Договора</w:t>
      </w:r>
      <w:r w:rsidRPr="001A6F35">
        <w:rPr>
          <w:rFonts w:ascii="Arial" w:hAnsi="Arial" w:cs="Arial"/>
        </w:rPr>
        <w:t xml:space="preserve"> в соответствии с действующим законодательством, в том числе </w:t>
      </w:r>
      <w:r w:rsidRPr="001A6F35">
        <w:rPr>
          <w:rFonts w:ascii="Arial" w:hAnsi="Arial" w:cs="Arial"/>
          <w:b/>
        </w:rPr>
        <w:t>Основными положениями</w:t>
      </w:r>
      <w:r w:rsidRPr="001A6F35">
        <w:rPr>
          <w:rFonts w:ascii="Arial" w:hAnsi="Arial" w:cs="Arial"/>
        </w:rPr>
        <w:t xml:space="preserve">. </w:t>
      </w:r>
    </w:p>
    <w:p w:rsidR="00FD3BC5" w:rsidRPr="001A6F35" w:rsidP="00AB6321">
      <w:pPr>
        <w:numPr>
          <w:ilvl w:val="1"/>
          <w:numId w:val="8"/>
        </w:numPr>
        <w:autoSpaceDN w:val="0"/>
        <w:spacing w:after="0" w:line="240" w:lineRule="auto"/>
        <w:ind w:left="0" w:firstLine="567"/>
        <w:contextualSpacing/>
        <w:jc w:val="both"/>
        <w:rPr>
          <w:rFonts w:ascii="Arial" w:hAnsi="Arial" w:cs="Arial"/>
        </w:rPr>
      </w:pPr>
      <w:r w:rsidRPr="001A6F35">
        <w:rPr>
          <w:rFonts w:ascii="Arial" w:hAnsi="Arial" w:cs="Arial"/>
        </w:rPr>
        <w:t xml:space="preserve"> Стороны освобождаются от ответственности за полное или частичное неисполнение обязательств по настоящему </w:t>
      </w:r>
      <w:r w:rsidRPr="001A6F35">
        <w:rPr>
          <w:rFonts w:ascii="Arial" w:hAnsi="Arial" w:cs="Arial"/>
          <w:b/>
        </w:rPr>
        <w:t>Договору</w:t>
      </w:r>
      <w:r w:rsidRPr="001A6F35">
        <w:rPr>
          <w:rFonts w:ascii="Arial" w:hAnsi="Arial" w:cs="Arial"/>
        </w:rPr>
        <w:t xml:space="preserve">, если это было вызвано обстоятельствами непреодолимой силы (форс-мажорные обстоятельства), возникшими после заключения настоящего </w:t>
      </w:r>
      <w:r w:rsidRPr="001A6F35">
        <w:rPr>
          <w:rFonts w:ascii="Arial" w:hAnsi="Arial" w:cs="Arial"/>
          <w:b/>
        </w:rPr>
        <w:t>Договора</w:t>
      </w:r>
      <w:r w:rsidRPr="001A6F35">
        <w:rPr>
          <w:rFonts w:ascii="Arial" w:hAnsi="Arial" w:cs="Arial"/>
        </w:rPr>
        <w:t xml:space="preserve">, </w:t>
      </w:r>
      <w:r w:rsidRPr="001A6F35">
        <w:rPr>
          <w:rFonts w:ascii="Arial" w:hAnsi="Arial" w:cs="Arial"/>
        </w:rPr>
        <w:t>к</w:t>
      </w:r>
      <w:r w:rsidRPr="001A6F35">
        <w:rPr>
          <w:rFonts w:ascii="Arial" w:hAnsi="Arial" w:cs="Arial"/>
        </w:rPr>
        <w:t>ак то</w:t>
      </w:r>
      <w:r w:rsidRPr="001A6F35">
        <w:rPr>
          <w:rFonts w:ascii="Arial" w:hAnsi="Arial" w:cs="Arial"/>
        </w:rPr>
        <w:t xml:space="preserve">: стихийные явления, террористические акты, военные действия любого характера, диверсии, публикация нормативных актов, и другие обстоятельства, препятствующие выполнению условий настоящего </w:t>
      </w:r>
      <w:r w:rsidRPr="001A6F35">
        <w:rPr>
          <w:rFonts w:ascii="Arial" w:hAnsi="Arial" w:cs="Arial"/>
          <w:b/>
        </w:rPr>
        <w:t>Договора</w:t>
      </w:r>
      <w:r w:rsidRPr="001A6F35">
        <w:rPr>
          <w:rFonts w:ascii="Arial" w:hAnsi="Arial" w:cs="Arial"/>
        </w:rPr>
        <w:t>.</w:t>
      </w:r>
    </w:p>
    <w:p w:rsidR="00FD3BC5" w:rsidRPr="001A6F35" w:rsidP="00AB6321">
      <w:pPr>
        <w:numPr>
          <w:ilvl w:val="1"/>
          <w:numId w:val="8"/>
        </w:numPr>
        <w:autoSpaceDN w:val="0"/>
        <w:spacing w:after="0" w:line="240" w:lineRule="auto"/>
        <w:ind w:left="0" w:firstLine="567"/>
        <w:contextualSpacing/>
        <w:jc w:val="both"/>
        <w:rPr>
          <w:rFonts w:ascii="Arial" w:hAnsi="Arial" w:cs="Arial"/>
        </w:rPr>
      </w:pPr>
      <w:r w:rsidRPr="001A6F35">
        <w:rPr>
          <w:rFonts w:ascii="Arial" w:hAnsi="Arial" w:cs="Arial"/>
        </w:rPr>
        <w:t> Сторона, ссылающаяся на обстоятельства непреодолимо</w:t>
      </w:r>
      <w:r w:rsidRPr="001A6F35">
        <w:rPr>
          <w:rFonts w:ascii="Arial" w:hAnsi="Arial" w:cs="Arial"/>
        </w:rPr>
        <w:t>й силы, обязана в течение суток информировать другую Сторону об их наступлении телефонограммой, а в течение трех суток - в письменной форме. В противном случае Сторона не вправе ссылаться на действие обстоятельств непреодолимой силы как на основание, освоб</w:t>
      </w:r>
      <w:r w:rsidRPr="001A6F35">
        <w:rPr>
          <w:rFonts w:ascii="Arial" w:hAnsi="Arial" w:cs="Arial"/>
        </w:rPr>
        <w:t>ождающее её от ответственности.</w:t>
      </w:r>
    </w:p>
    <w:p w:rsidR="00FD3BC5" w:rsidRPr="001A6F35" w:rsidP="00AB6321">
      <w:pPr>
        <w:numPr>
          <w:ilvl w:val="1"/>
          <w:numId w:val="8"/>
        </w:numPr>
        <w:autoSpaceDN w:val="0"/>
        <w:spacing w:after="0" w:line="240" w:lineRule="auto"/>
        <w:ind w:left="0" w:firstLine="567"/>
        <w:contextualSpacing/>
        <w:jc w:val="both"/>
        <w:rPr>
          <w:rFonts w:ascii="Arial" w:hAnsi="Arial" w:cs="Arial"/>
        </w:rPr>
      </w:pPr>
      <w:r w:rsidRPr="001A6F35">
        <w:rPr>
          <w:rFonts w:ascii="Arial" w:hAnsi="Arial" w:cs="Arial"/>
        </w:rPr>
        <w:t> Надлежащим подтверждением наличия форс-мажорных обстоятельств служат решения (заявления) компетентных органов государственной власти.</w:t>
      </w:r>
    </w:p>
    <w:p w:rsidR="00FD3BC5" w:rsidRPr="001A6F35" w:rsidP="00AE6AED">
      <w:pPr>
        <w:numPr>
          <w:ilvl w:val="1"/>
          <w:numId w:val="8"/>
        </w:numPr>
        <w:autoSpaceDN w:val="0"/>
        <w:spacing w:after="0" w:line="240" w:lineRule="auto"/>
        <w:ind w:left="0" w:firstLine="567"/>
        <w:contextualSpacing/>
        <w:jc w:val="both"/>
        <w:rPr>
          <w:rFonts w:ascii="Arial" w:hAnsi="Arial" w:cs="Arial"/>
        </w:rPr>
      </w:pPr>
      <w:r w:rsidRPr="001A6F35">
        <w:rPr>
          <w:rFonts w:ascii="Arial" w:hAnsi="Arial" w:cs="Arial"/>
        </w:rPr>
        <w:t> По требованию любой из Сторон создается согласительная комиссия, определяющая возможност</w:t>
      </w:r>
      <w:r w:rsidRPr="001A6F35">
        <w:rPr>
          <w:rFonts w:ascii="Arial" w:hAnsi="Arial" w:cs="Arial"/>
        </w:rPr>
        <w:t>ь дальнейшего исполнения взаимных обязательств. При невозможности дальнейшего исполнения обязательств Сторонами сроки их исполнения отодвигаются соразмерно времени, в течение которого действуют обстоятельства непреодолимой силы.</w:t>
      </w:r>
    </w:p>
    <w:p w:rsidR="00FD3BC5" w:rsidRPr="001A6F35" w:rsidP="003C28E7">
      <w:pPr>
        <w:numPr>
          <w:ilvl w:val="1"/>
          <w:numId w:val="8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b/>
          <w:lang w:eastAsia="ru-RU"/>
        </w:rPr>
        <w:t>Сетевая организация</w:t>
      </w:r>
      <w:r w:rsidRPr="001A6F35">
        <w:rPr>
          <w:rFonts w:ascii="Arial" w:hAnsi="Arial" w:cs="Arial"/>
          <w:lang w:eastAsia="ru-RU"/>
        </w:rPr>
        <w:t xml:space="preserve"> освобож</w:t>
      </w:r>
      <w:r w:rsidRPr="001A6F35">
        <w:rPr>
          <w:rFonts w:ascii="Arial" w:hAnsi="Arial" w:cs="Arial"/>
          <w:lang w:eastAsia="ru-RU"/>
        </w:rPr>
        <w:t xml:space="preserve">дается от ответственности за нарушение обязательств по настоящему </w:t>
      </w:r>
      <w:r w:rsidRPr="001A6F35">
        <w:rPr>
          <w:rFonts w:ascii="Arial" w:hAnsi="Arial" w:cs="Arial"/>
          <w:b/>
          <w:lang w:eastAsia="ru-RU"/>
        </w:rPr>
        <w:t xml:space="preserve">Договору </w:t>
      </w:r>
      <w:r w:rsidRPr="001A6F35">
        <w:rPr>
          <w:rFonts w:ascii="Arial" w:hAnsi="Arial" w:cs="Arial"/>
          <w:lang w:eastAsia="ru-RU"/>
        </w:rPr>
        <w:t>в случае, если такое нарушение обусловлено неисполнением </w:t>
      </w:r>
      <w:r w:rsidRPr="001A6F35">
        <w:rPr>
          <w:rFonts w:ascii="Arial" w:hAnsi="Arial" w:cs="Arial"/>
          <w:b/>
          <w:lang w:eastAsia="ru-RU"/>
        </w:rPr>
        <w:t>Продавцом</w:t>
      </w:r>
      <w:r w:rsidRPr="001A6F35">
        <w:rPr>
          <w:rFonts w:ascii="Arial" w:hAnsi="Arial" w:cs="Arial"/>
          <w:lang w:eastAsia="ru-RU"/>
        </w:rPr>
        <w:t xml:space="preserve"> обязательств, предусмотренных настоящим </w:t>
      </w:r>
      <w:r w:rsidRPr="001A6F35">
        <w:rPr>
          <w:rFonts w:ascii="Arial" w:hAnsi="Arial" w:cs="Arial"/>
          <w:b/>
          <w:lang w:eastAsia="ru-RU"/>
        </w:rPr>
        <w:t>Договором</w:t>
      </w:r>
      <w:r w:rsidRPr="001A6F35">
        <w:rPr>
          <w:rFonts w:ascii="Arial" w:hAnsi="Arial" w:cs="Arial"/>
          <w:lang w:eastAsia="ru-RU"/>
        </w:rPr>
        <w:t>.</w:t>
      </w:r>
    </w:p>
    <w:p w:rsidR="00AE6AED" w:rsidRPr="001A6F35" w:rsidP="003C28E7">
      <w:pPr>
        <w:numPr>
          <w:ilvl w:val="1"/>
          <w:numId w:val="8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lang w:eastAsia="ru-RU"/>
        </w:rPr>
      </w:pPr>
      <w:r w:rsidRPr="001A6F35">
        <w:rPr>
          <w:rFonts w:ascii="Arial" w:hAnsi="Arial" w:cs="Arial"/>
          <w:lang w:eastAsia="ru-RU"/>
        </w:rPr>
        <w:t xml:space="preserve">При несвоевременной и (или) неполной оплате </w:t>
      </w:r>
      <w:r w:rsidRPr="001A6F35">
        <w:rPr>
          <w:rFonts w:ascii="Arial" w:hAnsi="Arial" w:cs="Arial"/>
          <w:b/>
          <w:lang w:eastAsia="ru-RU"/>
        </w:rPr>
        <w:t xml:space="preserve">Сетевой </w:t>
      </w:r>
      <w:r w:rsidRPr="001A6F35">
        <w:rPr>
          <w:rFonts w:ascii="Arial" w:hAnsi="Arial" w:cs="Arial"/>
          <w:b/>
          <w:lang w:eastAsia="ru-RU"/>
        </w:rPr>
        <w:t>организацией</w:t>
      </w:r>
      <w:r w:rsidRPr="001A6F35">
        <w:rPr>
          <w:rFonts w:ascii="Arial" w:hAnsi="Arial" w:cs="Arial"/>
          <w:lang w:eastAsia="ru-RU"/>
        </w:rPr>
        <w:t xml:space="preserve"> электрической энергии (мощности) </w:t>
      </w:r>
      <w:r w:rsidRPr="001A6F35">
        <w:rPr>
          <w:rFonts w:ascii="Arial" w:hAnsi="Arial" w:cs="Arial"/>
          <w:b/>
          <w:lang w:eastAsia="ru-RU"/>
        </w:rPr>
        <w:t>Продав</w:t>
      </w:r>
      <w:r w:rsidRPr="001A6F35">
        <w:rPr>
          <w:rFonts w:ascii="Arial" w:hAnsi="Arial" w:cs="Arial"/>
          <w:b/>
          <w:lang w:eastAsia="ru-RU"/>
        </w:rPr>
        <w:t>е</w:t>
      </w:r>
      <w:r w:rsidRPr="001A6F35">
        <w:rPr>
          <w:rFonts w:ascii="Arial" w:hAnsi="Arial" w:cs="Arial"/>
          <w:b/>
          <w:lang w:eastAsia="ru-RU"/>
        </w:rPr>
        <w:t>ц</w:t>
      </w:r>
      <w:r w:rsidRPr="001A6F35">
        <w:rPr>
          <w:rFonts w:ascii="Arial" w:hAnsi="Arial" w:cs="Arial"/>
          <w:lang w:eastAsia="ru-RU"/>
        </w:rPr>
        <w:t xml:space="preserve"> вправе потребовать </w:t>
      </w:r>
      <w:r w:rsidRPr="001A6F35">
        <w:rPr>
          <w:rFonts w:ascii="Arial" w:hAnsi="Arial" w:cs="Arial"/>
          <w:lang w:eastAsia="ru-RU"/>
        </w:rPr>
        <w:t xml:space="preserve">у </w:t>
      </w:r>
      <w:r w:rsidRPr="001A6F35">
        <w:rPr>
          <w:rFonts w:ascii="Arial" w:hAnsi="Arial" w:cs="Arial"/>
          <w:b/>
          <w:lang w:eastAsia="ru-RU"/>
        </w:rPr>
        <w:t>Сетев</w:t>
      </w:r>
      <w:r w:rsidRPr="001A6F35">
        <w:rPr>
          <w:rFonts w:ascii="Arial" w:hAnsi="Arial" w:cs="Arial"/>
          <w:b/>
          <w:lang w:eastAsia="ru-RU"/>
        </w:rPr>
        <w:t>ой</w:t>
      </w:r>
      <w:r w:rsidRPr="001A6F35">
        <w:rPr>
          <w:rFonts w:ascii="Arial" w:hAnsi="Arial" w:cs="Arial"/>
          <w:b/>
          <w:lang w:eastAsia="ru-RU"/>
        </w:rPr>
        <w:t xml:space="preserve"> организаци</w:t>
      </w:r>
      <w:r w:rsidRPr="001A6F35">
        <w:rPr>
          <w:rFonts w:ascii="Arial" w:hAnsi="Arial" w:cs="Arial"/>
          <w:b/>
          <w:lang w:eastAsia="ru-RU"/>
        </w:rPr>
        <w:t>и</w:t>
      </w:r>
      <w:r w:rsidRPr="001A6F35">
        <w:rPr>
          <w:rFonts w:ascii="Arial" w:hAnsi="Arial" w:cs="Arial"/>
          <w:lang w:eastAsia="ru-RU"/>
        </w:rPr>
        <w:t xml:space="preserve"> уплаты</w:t>
      </w:r>
      <w:r w:rsidRPr="001A6F35">
        <w:rPr>
          <w:rFonts w:ascii="Arial" w:hAnsi="Arial" w:cs="Arial"/>
          <w:lang w:eastAsia="ru-RU"/>
        </w:rPr>
        <w:t xml:space="preserve"> пени в размере и порядке, установленны</w:t>
      </w:r>
      <w:r w:rsidRPr="001A6F35">
        <w:rPr>
          <w:rFonts w:ascii="Arial" w:hAnsi="Arial" w:cs="Arial"/>
          <w:lang w:eastAsia="ru-RU"/>
        </w:rPr>
        <w:t>х</w:t>
      </w:r>
      <w:r w:rsidRPr="001A6F35">
        <w:rPr>
          <w:rFonts w:ascii="Arial" w:hAnsi="Arial" w:cs="Arial"/>
          <w:lang w:eastAsia="ru-RU"/>
        </w:rPr>
        <w:t xml:space="preserve"> действующим законодательством РФ.</w:t>
      </w:r>
    </w:p>
    <w:p w:rsidR="00B37049" w:rsidRPr="001A6F35" w:rsidP="003C28E7">
      <w:pPr>
        <w:spacing w:after="0" w:line="240" w:lineRule="auto"/>
        <w:ind w:left="567"/>
        <w:contextualSpacing/>
        <w:jc w:val="both"/>
        <w:rPr>
          <w:rFonts w:ascii="Arial" w:hAnsi="Arial" w:cs="Arial"/>
          <w:lang w:eastAsia="ru-RU"/>
        </w:rPr>
      </w:pPr>
    </w:p>
    <w:p w:rsidR="00FD3BC5" w:rsidRPr="001A6F35" w:rsidP="003C28E7">
      <w:pPr>
        <w:numPr>
          <w:ilvl w:val="0"/>
          <w:numId w:val="8"/>
        </w:numPr>
        <w:spacing w:after="0" w:line="240" w:lineRule="auto"/>
        <w:ind w:left="0" w:firstLine="0"/>
        <w:contextualSpacing/>
        <w:jc w:val="center"/>
        <w:rPr>
          <w:rFonts w:ascii="Arial" w:hAnsi="Arial" w:cs="Arial"/>
          <w:b/>
          <w:bCs/>
          <w:lang w:eastAsia="ru-RU"/>
        </w:rPr>
      </w:pPr>
      <w:r w:rsidRPr="001A6F35">
        <w:rPr>
          <w:rFonts w:ascii="Arial" w:hAnsi="Arial" w:cs="Arial"/>
          <w:b/>
          <w:bCs/>
          <w:lang w:eastAsia="ru-RU"/>
        </w:rPr>
        <w:t>СРОК ДЕЙСТВИЯ ДОГОВОРА</w:t>
      </w:r>
    </w:p>
    <w:p w:rsidR="00FD3BC5" w:rsidRPr="001A6F35" w:rsidP="003C28E7">
      <w:pPr>
        <w:numPr>
          <w:ilvl w:val="1"/>
          <w:numId w:val="8"/>
        </w:numPr>
        <w:tabs>
          <w:tab w:val="left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Arial" w:hAnsi="Arial" w:cs="Arial"/>
        </w:rPr>
      </w:pPr>
      <w:r w:rsidRPr="001A6F35">
        <w:rPr>
          <w:rFonts w:ascii="Arial" w:hAnsi="Arial" w:cs="Arial"/>
        </w:rPr>
        <w:t xml:space="preserve">Настоящий </w:t>
      </w:r>
      <w:r w:rsidRPr="001A6F35">
        <w:rPr>
          <w:rFonts w:ascii="Arial" w:hAnsi="Arial" w:cs="Arial"/>
          <w:b/>
        </w:rPr>
        <w:t>Договор</w:t>
      </w:r>
      <w:r w:rsidRPr="001A6F35">
        <w:rPr>
          <w:rFonts w:ascii="Arial" w:hAnsi="Arial" w:cs="Arial"/>
        </w:rPr>
        <w:t xml:space="preserve"> вступает в силу с момента подписания обеими Сторонами и действует </w:t>
      </w:r>
      <w:r w:rsidRPr="001A6F35" w:rsidR="00C24CEF">
        <w:rPr>
          <w:rFonts w:ascii="Arial" w:hAnsi="Arial" w:cs="Arial"/>
        </w:rPr>
        <w:t>п</w:t>
      </w:r>
      <w:r w:rsidRPr="001A6F35">
        <w:rPr>
          <w:rFonts w:ascii="Arial" w:hAnsi="Arial" w:cs="Arial"/>
        </w:rPr>
        <w:t>о ________________</w:t>
      </w:r>
      <w:r w:rsidRPr="001A6F35">
        <w:rPr>
          <w:rFonts w:ascii="Arial" w:hAnsi="Arial" w:cs="Arial"/>
        </w:rPr>
        <w:t>.</w:t>
      </w:r>
    </w:p>
    <w:p w:rsidR="00FD3BC5" w:rsidRPr="001A6F35">
      <w:pPr>
        <w:pStyle w:val="ListParagraph"/>
        <w:numPr>
          <w:ilvl w:val="1"/>
          <w:numId w:val="8"/>
        </w:numPr>
        <w:autoSpaceDN w:val="0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1A6F35">
        <w:rPr>
          <w:rFonts w:ascii="Arial" w:hAnsi="Arial" w:cs="Arial"/>
        </w:rPr>
        <w:t xml:space="preserve">Начало исполнения обязательств по настоящему </w:t>
      </w:r>
      <w:r w:rsidRPr="001A6F35">
        <w:rPr>
          <w:rFonts w:ascii="Arial" w:hAnsi="Arial" w:cs="Arial"/>
          <w:b/>
        </w:rPr>
        <w:t>Договору</w:t>
      </w:r>
      <w:r w:rsidRPr="001A6F35" w:rsidR="00D5071F">
        <w:rPr>
          <w:rFonts w:ascii="Arial" w:hAnsi="Arial" w:cs="Arial"/>
          <w:b/>
        </w:rPr>
        <w:t>:</w:t>
      </w:r>
      <w:r w:rsidRPr="001A6F35">
        <w:rPr>
          <w:rFonts w:ascii="Arial" w:hAnsi="Arial" w:cs="Arial"/>
        </w:rPr>
        <w:t xml:space="preserve"> _________________.</w:t>
      </w:r>
    </w:p>
    <w:p w:rsidR="001F2E93" w:rsidRPr="001A6F35" w:rsidP="003C28E7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1A6F35">
        <w:rPr>
          <w:rFonts w:ascii="Arial" w:hAnsi="Arial" w:cs="Arial"/>
        </w:rPr>
        <w:t xml:space="preserve">Обязательства Сторон по настоящему </w:t>
      </w:r>
      <w:r w:rsidRPr="001A6F35">
        <w:rPr>
          <w:rFonts w:ascii="Arial" w:hAnsi="Arial" w:cs="Arial"/>
          <w:b/>
        </w:rPr>
        <w:t>Договору</w:t>
      </w:r>
      <w:r w:rsidRPr="001A6F35">
        <w:rPr>
          <w:rFonts w:ascii="Arial" w:hAnsi="Arial" w:cs="Arial"/>
        </w:rPr>
        <w:t xml:space="preserve"> наступают с 00 часов 00 минут ________________ года, но не ранее даты начала действия индивидуального тарифа на услуги по передаче электрической энергии, установленного уполномоченным органом исполнительной власти для взаиморасчетов с сетевой организацией к объектам электросетевого хозяйства которой технологически присоединены объекты электросетевого хозяйства, с использованием которых </w:t>
      </w:r>
      <w:r w:rsidRPr="001A6F35">
        <w:rPr>
          <w:rFonts w:ascii="Arial" w:hAnsi="Arial" w:cs="Arial"/>
          <w:b/>
        </w:rPr>
        <w:t>Сетевая организация</w:t>
      </w:r>
      <w:r w:rsidRPr="001A6F35">
        <w:rPr>
          <w:rFonts w:ascii="Arial" w:hAnsi="Arial" w:cs="Arial"/>
        </w:rPr>
        <w:t xml:space="preserve"> оказывает услуги по передаче электрической энергии, и действуют до 24 часов 00 минут ____________года.</w:t>
      </w:r>
    </w:p>
    <w:p w:rsidR="00AC1305" w:rsidRPr="001A6F35" w:rsidP="00D5071F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A6F35">
        <w:rPr>
          <w:rFonts w:ascii="Arial" w:hAnsi="Arial" w:cs="Arial"/>
          <w:b/>
        </w:rPr>
        <w:t xml:space="preserve">7.3. </w:t>
      </w:r>
      <w:r w:rsidRPr="001A6F35">
        <w:rPr>
          <w:rFonts w:ascii="Arial" w:eastAsia="Times New Roman" w:hAnsi="Arial" w:cs="Arial"/>
          <w:lang w:eastAsia="ru-RU"/>
        </w:rPr>
        <w:t xml:space="preserve">Настоящий </w:t>
      </w:r>
      <w:r w:rsidRPr="001A6F35">
        <w:rPr>
          <w:rFonts w:ascii="Arial" w:eastAsia="Times New Roman" w:hAnsi="Arial" w:cs="Arial"/>
          <w:b/>
          <w:lang w:eastAsia="ru-RU"/>
        </w:rPr>
        <w:t>Договор</w:t>
      </w:r>
      <w:r w:rsidRPr="001A6F35">
        <w:rPr>
          <w:rFonts w:ascii="Arial" w:eastAsia="Times New Roman" w:hAnsi="Arial" w:cs="Arial"/>
          <w:lang w:eastAsia="ru-RU"/>
        </w:rPr>
        <w:t xml:space="preserve"> считается ежегодно пролонгированным на 1 (</w:t>
      </w:r>
      <w:r w:rsidRPr="001A6F35" w:rsidR="00424084">
        <w:rPr>
          <w:rFonts w:ascii="Arial" w:eastAsia="Times New Roman" w:hAnsi="Arial" w:cs="Arial"/>
          <w:lang w:eastAsia="ru-RU"/>
        </w:rPr>
        <w:t>О</w:t>
      </w:r>
      <w:r w:rsidRPr="001A6F35">
        <w:rPr>
          <w:rFonts w:ascii="Arial" w:eastAsia="Times New Roman" w:hAnsi="Arial" w:cs="Arial"/>
          <w:lang w:eastAsia="ru-RU"/>
        </w:rPr>
        <w:t xml:space="preserve">дин) год в случае, если </w:t>
      </w:r>
      <w:r w:rsidRPr="001A6F35">
        <w:rPr>
          <w:rFonts w:ascii="Arial" w:eastAsia="Times New Roman" w:hAnsi="Arial" w:cs="Arial"/>
          <w:b/>
          <w:lang w:eastAsia="ru-RU"/>
        </w:rPr>
        <w:t xml:space="preserve">Сетевая организация </w:t>
      </w:r>
      <w:r w:rsidRPr="001A6F35">
        <w:rPr>
          <w:rFonts w:ascii="Arial" w:eastAsia="Times New Roman" w:hAnsi="Arial" w:cs="Arial"/>
          <w:lang w:eastAsia="ru-RU"/>
        </w:rPr>
        <w:t xml:space="preserve">за месяц до окончания срока действия настоящего </w:t>
      </w:r>
      <w:r w:rsidRPr="001A6F35">
        <w:rPr>
          <w:rFonts w:ascii="Arial" w:eastAsia="Times New Roman" w:hAnsi="Arial" w:cs="Arial"/>
          <w:b/>
          <w:lang w:eastAsia="ru-RU"/>
        </w:rPr>
        <w:t>Договора</w:t>
      </w:r>
      <w:r w:rsidRPr="001A6F35">
        <w:rPr>
          <w:rFonts w:ascii="Arial" w:eastAsia="Times New Roman" w:hAnsi="Arial" w:cs="Arial"/>
          <w:lang w:eastAsia="ru-RU"/>
        </w:rPr>
        <w:t xml:space="preserve"> не заявит о намерении заключить </w:t>
      </w:r>
      <w:r w:rsidRPr="001A6F35" w:rsidR="00424084">
        <w:rPr>
          <w:rFonts w:ascii="Arial" w:eastAsia="Times New Roman" w:hAnsi="Arial" w:cs="Arial"/>
          <w:b/>
          <w:lang w:eastAsia="ru-RU"/>
        </w:rPr>
        <w:t>Д</w:t>
      </w:r>
      <w:r w:rsidRPr="001A6F35">
        <w:rPr>
          <w:rFonts w:ascii="Arial" w:eastAsia="Times New Roman" w:hAnsi="Arial" w:cs="Arial"/>
          <w:b/>
          <w:lang w:eastAsia="ru-RU"/>
        </w:rPr>
        <w:t>оговор</w:t>
      </w:r>
      <w:r w:rsidRPr="001A6F35">
        <w:rPr>
          <w:rFonts w:ascii="Arial" w:eastAsia="Times New Roman" w:hAnsi="Arial" w:cs="Arial"/>
          <w:lang w:eastAsia="ru-RU"/>
        </w:rPr>
        <w:t xml:space="preserve"> на иных условиях, или внести изменения (дополнения) в </w:t>
      </w:r>
      <w:r w:rsidRPr="001A6F35">
        <w:rPr>
          <w:rFonts w:ascii="Arial" w:eastAsia="Times New Roman" w:hAnsi="Arial" w:cs="Arial"/>
          <w:b/>
          <w:lang w:eastAsia="ru-RU"/>
        </w:rPr>
        <w:t>Договор</w:t>
      </w:r>
      <w:r w:rsidRPr="001A6F35">
        <w:rPr>
          <w:rFonts w:ascii="Arial" w:eastAsia="Times New Roman" w:hAnsi="Arial" w:cs="Arial"/>
          <w:lang w:eastAsia="ru-RU"/>
        </w:rPr>
        <w:t xml:space="preserve"> или пре</w:t>
      </w:r>
      <w:r w:rsidRPr="001A6F35">
        <w:rPr>
          <w:rFonts w:ascii="Arial" w:eastAsia="Times New Roman" w:hAnsi="Arial" w:cs="Arial"/>
          <w:lang w:eastAsia="ru-RU"/>
        </w:rPr>
        <w:t xml:space="preserve">кратить действие настоящего </w:t>
      </w:r>
      <w:r w:rsidRPr="001A6F35">
        <w:rPr>
          <w:rFonts w:ascii="Arial" w:eastAsia="Times New Roman" w:hAnsi="Arial" w:cs="Arial"/>
          <w:b/>
          <w:lang w:eastAsia="ru-RU"/>
        </w:rPr>
        <w:t>Договора</w:t>
      </w:r>
      <w:r w:rsidRPr="001A6F35" w:rsidR="00D5071F">
        <w:rPr>
          <w:rFonts w:ascii="Arial" w:eastAsia="Times New Roman" w:hAnsi="Arial" w:cs="Arial"/>
          <w:b/>
          <w:lang w:eastAsia="ru-RU"/>
        </w:rPr>
        <w:t>,</w:t>
      </w:r>
      <w:r w:rsidRPr="001A6F35" w:rsidR="00D5071F">
        <w:rPr>
          <w:rFonts w:ascii="Arial" w:eastAsia="Times New Roman" w:hAnsi="Arial" w:cs="Arial"/>
          <w:lang w:eastAsia="ru-RU"/>
        </w:rPr>
        <w:t xml:space="preserve"> при этом</w:t>
      </w:r>
      <w:r w:rsidRPr="001A6F35" w:rsidR="00D5071F">
        <w:rPr>
          <w:rFonts w:ascii="Arial" w:eastAsia="Times New Roman" w:hAnsi="Arial" w:cs="Arial"/>
          <w:b/>
          <w:lang w:eastAsia="ru-RU"/>
        </w:rPr>
        <w:t xml:space="preserve"> </w:t>
      </w:r>
      <w:r w:rsidRPr="001A6F35" w:rsidR="00D5071F">
        <w:rPr>
          <w:rFonts w:ascii="Arial" w:eastAsia="Times New Roman" w:hAnsi="Arial" w:cs="Arial"/>
          <w:lang w:eastAsia="ru-RU"/>
        </w:rPr>
        <w:t xml:space="preserve">отношения Сторон до изменения настоящего </w:t>
      </w:r>
      <w:r w:rsidRPr="001A6F35" w:rsidR="00D5071F">
        <w:rPr>
          <w:rFonts w:ascii="Arial" w:eastAsia="Times New Roman" w:hAnsi="Arial" w:cs="Arial"/>
          <w:b/>
          <w:lang w:eastAsia="ru-RU"/>
        </w:rPr>
        <w:t>Договора</w:t>
      </w:r>
      <w:r w:rsidRPr="001A6F35" w:rsidR="00D5071F">
        <w:rPr>
          <w:rFonts w:ascii="Arial" w:eastAsia="Times New Roman" w:hAnsi="Arial" w:cs="Arial"/>
          <w:lang w:eastAsia="ru-RU"/>
        </w:rPr>
        <w:t xml:space="preserve"> или до заключения нового договора регулируются в соответствии с условиями настоящего </w:t>
      </w:r>
      <w:r w:rsidRPr="001A6F35" w:rsidR="00D5071F">
        <w:rPr>
          <w:rFonts w:ascii="Arial" w:eastAsia="Times New Roman" w:hAnsi="Arial" w:cs="Arial"/>
          <w:b/>
          <w:lang w:eastAsia="ru-RU"/>
        </w:rPr>
        <w:t>Договора</w:t>
      </w:r>
      <w:r w:rsidRPr="001A6F35" w:rsidR="00D5071F">
        <w:rPr>
          <w:rFonts w:ascii="Arial" w:eastAsia="Times New Roman" w:hAnsi="Arial" w:cs="Arial"/>
          <w:lang w:eastAsia="ru-RU"/>
        </w:rPr>
        <w:t>.</w:t>
      </w:r>
    </w:p>
    <w:p w:rsidR="00AC1305" w:rsidRPr="001A6F35" w:rsidP="00AB632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  <w:r w:rsidRPr="001A6F35">
        <w:rPr>
          <w:rFonts w:ascii="Arial" w:eastAsia="Times New Roman" w:hAnsi="Arial" w:cs="Arial"/>
          <w:b/>
          <w:lang w:eastAsia="ru-RU"/>
        </w:rPr>
        <w:t xml:space="preserve">7.4. </w:t>
      </w:r>
      <w:r w:rsidRPr="001A6F35">
        <w:rPr>
          <w:rFonts w:ascii="Arial" w:hAnsi="Arial" w:cs="Arial"/>
        </w:rPr>
        <w:t xml:space="preserve">Настоящий </w:t>
      </w:r>
      <w:r w:rsidRPr="001A6F35">
        <w:rPr>
          <w:rFonts w:ascii="Arial" w:hAnsi="Arial" w:cs="Arial"/>
          <w:b/>
        </w:rPr>
        <w:t>Договор</w:t>
      </w:r>
      <w:r w:rsidRPr="001A6F35">
        <w:rPr>
          <w:rFonts w:ascii="Arial" w:hAnsi="Arial" w:cs="Arial"/>
        </w:rPr>
        <w:t xml:space="preserve"> может быть изменен по соглашению Сторон, в той же форме, в которой заключен настоящий </w:t>
      </w:r>
      <w:r w:rsidRPr="001A6F35">
        <w:rPr>
          <w:rFonts w:ascii="Arial" w:hAnsi="Arial" w:cs="Arial"/>
          <w:b/>
        </w:rPr>
        <w:t>Договор</w:t>
      </w:r>
      <w:r w:rsidRPr="001A6F35">
        <w:rPr>
          <w:rFonts w:ascii="Arial" w:hAnsi="Arial" w:cs="Arial"/>
        </w:rPr>
        <w:t xml:space="preserve">, и расторгнут по основаниям и в порядке, предусмотренном действующим законодательством и настоящим </w:t>
      </w:r>
      <w:r w:rsidRPr="001A6F35">
        <w:rPr>
          <w:rFonts w:ascii="Arial" w:hAnsi="Arial" w:cs="Arial"/>
          <w:b/>
        </w:rPr>
        <w:t>Договором</w:t>
      </w:r>
      <w:r w:rsidRPr="001A6F35">
        <w:rPr>
          <w:rFonts w:ascii="Arial" w:hAnsi="Arial" w:cs="Arial"/>
        </w:rPr>
        <w:t>.</w:t>
      </w:r>
    </w:p>
    <w:p w:rsidR="00AC1305" w:rsidRPr="001A6F35" w:rsidP="00AB6321">
      <w:pPr>
        <w:autoSpaceDN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bCs/>
        </w:rPr>
      </w:pPr>
    </w:p>
    <w:p w:rsidR="00FD3BC5" w:rsidRPr="001A6F35" w:rsidP="003C28E7">
      <w:pPr>
        <w:autoSpaceDN w:val="0"/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1A6F35">
        <w:rPr>
          <w:rFonts w:ascii="Arial" w:hAnsi="Arial" w:cs="Arial"/>
          <w:b/>
          <w:bCs/>
        </w:rPr>
        <w:t>8.</w:t>
      </w:r>
      <w:r w:rsidRPr="001A6F35" w:rsidR="00670A47">
        <w:rPr>
          <w:rFonts w:ascii="Arial" w:hAnsi="Arial" w:cs="Arial"/>
          <w:b/>
          <w:bCs/>
        </w:rPr>
        <w:t xml:space="preserve"> </w:t>
      </w:r>
      <w:r w:rsidRPr="001A6F35">
        <w:rPr>
          <w:rFonts w:ascii="Arial" w:hAnsi="Arial" w:cs="Arial"/>
          <w:b/>
          <w:bCs/>
        </w:rPr>
        <w:t>ЗАКЛЮЧИТЕЛЬНЫЕ ПОЛОЖЕНИЯ</w:t>
      </w:r>
    </w:p>
    <w:p w:rsidR="006C0B3C" w:rsidRPr="001A6F35" w:rsidP="007508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lang w:eastAsia="ru-RU"/>
        </w:rPr>
      </w:pPr>
      <w:r w:rsidRPr="001A6F35">
        <w:rPr>
          <w:rFonts w:ascii="Arial" w:hAnsi="Arial" w:cs="Arial"/>
          <w:b/>
        </w:rPr>
        <w:t>8.1.</w:t>
      </w:r>
      <w:r w:rsidRPr="001A6F35">
        <w:rPr>
          <w:rFonts w:ascii="Arial" w:hAnsi="Arial" w:cs="Arial"/>
        </w:rPr>
        <w:t xml:space="preserve"> </w:t>
      </w:r>
      <w:r w:rsidRPr="001A6F35">
        <w:rPr>
          <w:rFonts w:ascii="Arial" w:eastAsia="Times New Roman" w:hAnsi="Arial" w:cs="Arial"/>
          <w:lang w:eastAsia="ru-RU"/>
        </w:rPr>
        <w:t xml:space="preserve">Направление подлинных документов (изменений и дополнений условий настоящего </w:t>
      </w:r>
      <w:r w:rsidRPr="001A6F35">
        <w:rPr>
          <w:rFonts w:ascii="Arial" w:eastAsia="Times New Roman" w:hAnsi="Arial" w:cs="Arial"/>
          <w:b/>
          <w:lang w:eastAsia="ru-RU"/>
        </w:rPr>
        <w:t>Договор</w:t>
      </w:r>
      <w:r w:rsidRPr="001A6F35">
        <w:rPr>
          <w:rFonts w:ascii="Arial" w:eastAsia="Times New Roman" w:hAnsi="Arial" w:cs="Arial"/>
          <w:lang w:eastAsia="ru-RU"/>
        </w:rPr>
        <w:t>а, актов сверки платежей</w:t>
      </w:r>
      <w:r w:rsidRPr="001A6F35">
        <w:rPr>
          <w:rFonts w:ascii="Arial" w:eastAsia="Times New Roman" w:hAnsi="Arial" w:cs="Arial"/>
          <w:lang w:eastAsia="ru-RU"/>
        </w:rPr>
        <w:t xml:space="preserve">, </w:t>
      </w:r>
      <w:r w:rsidRPr="001A6F35" w:rsidR="0065274D">
        <w:rPr>
          <w:rFonts w:ascii="Arial" w:eastAsia="Times New Roman" w:hAnsi="Arial" w:cs="Arial"/>
          <w:lang w:eastAsia="ru-RU"/>
        </w:rPr>
        <w:t xml:space="preserve">счетов, </w:t>
      </w:r>
      <w:r w:rsidRPr="001A6F35">
        <w:rPr>
          <w:rFonts w:ascii="Arial" w:eastAsia="Times New Roman" w:hAnsi="Arial" w:cs="Arial"/>
          <w:lang w:eastAsia="ru-RU"/>
        </w:rPr>
        <w:t>универсальных передаточных документов</w:t>
      </w:r>
      <w:r w:rsidRPr="001A6F35" w:rsidR="0065274D">
        <w:rPr>
          <w:rFonts w:ascii="Arial" w:eastAsia="Times New Roman" w:hAnsi="Arial" w:cs="Arial"/>
          <w:lang w:eastAsia="ru-RU"/>
        </w:rPr>
        <w:t xml:space="preserve"> и </w:t>
      </w:r>
      <w:r w:rsidRPr="001A6F35">
        <w:rPr>
          <w:rFonts w:ascii="Arial" w:eastAsia="Times New Roman" w:hAnsi="Arial" w:cs="Arial"/>
          <w:lang w:eastAsia="ru-RU"/>
        </w:rPr>
        <w:t xml:space="preserve">др.) по настоящему </w:t>
      </w:r>
      <w:r w:rsidRPr="001A6F35">
        <w:rPr>
          <w:rFonts w:ascii="Arial" w:eastAsia="Times New Roman" w:hAnsi="Arial" w:cs="Arial"/>
          <w:b/>
          <w:lang w:eastAsia="ru-RU"/>
        </w:rPr>
        <w:t>Договору</w:t>
      </w:r>
      <w:r w:rsidRPr="001A6F35">
        <w:rPr>
          <w:rFonts w:ascii="Arial" w:eastAsia="Times New Roman" w:hAnsi="Arial" w:cs="Arial"/>
          <w:lang w:eastAsia="ru-RU"/>
        </w:rPr>
        <w:t xml:space="preserve"> </w:t>
      </w:r>
      <w:r w:rsidRPr="001A6F35" w:rsidR="00CF28B9">
        <w:rPr>
          <w:rFonts w:ascii="Arial" w:eastAsia="Times New Roman" w:hAnsi="Arial" w:cs="Arial"/>
          <w:lang w:eastAsia="ru-RU"/>
        </w:rPr>
        <w:t>может</w:t>
      </w:r>
      <w:r w:rsidRPr="001A6F35">
        <w:rPr>
          <w:rFonts w:ascii="Arial" w:eastAsia="Times New Roman" w:hAnsi="Arial" w:cs="Arial"/>
          <w:lang w:eastAsia="ru-RU"/>
        </w:rPr>
        <w:t xml:space="preserve"> производиться в адрес другой Стороны заказной корреспонденцией с уведомлением о вручении, либо путем направления с нарочным, а также иными способами, позволяющими подтвердить получение документов адресатом</w:t>
      </w:r>
      <w:r w:rsidRPr="001A6F35" w:rsidR="0075089F">
        <w:rPr>
          <w:rFonts w:ascii="Arial" w:eastAsia="Times New Roman" w:hAnsi="Arial" w:cs="Arial"/>
          <w:lang w:eastAsia="ru-RU"/>
        </w:rPr>
        <w:t>,</w:t>
      </w:r>
      <w:r w:rsidRPr="001A6F35">
        <w:rPr>
          <w:rFonts w:ascii="Arial" w:eastAsia="Times New Roman" w:hAnsi="Arial" w:cs="Arial"/>
          <w:lang w:eastAsia="ru-RU"/>
        </w:rPr>
        <w:t xml:space="preserve"> </w:t>
      </w:r>
      <w:r w:rsidRPr="001A6F35" w:rsidR="0075089F">
        <w:rPr>
          <w:rFonts w:ascii="Arial" w:eastAsia="Times New Roman" w:hAnsi="Arial" w:cs="Arial"/>
          <w:lang w:eastAsia="ru-RU"/>
        </w:rPr>
        <w:t xml:space="preserve">в том числе посредством электронного документооборота. </w:t>
      </w:r>
    </w:p>
    <w:p w:rsidR="006C0B3C" w:rsidRPr="001A6F35" w:rsidP="00AB63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lang w:eastAsia="ru-RU"/>
        </w:rPr>
      </w:pPr>
      <w:r w:rsidRPr="001A6F35">
        <w:rPr>
          <w:rFonts w:ascii="Arial" w:eastAsia="Times New Roman" w:hAnsi="Arial" w:cs="Arial"/>
          <w:lang w:eastAsia="ru-RU"/>
        </w:rPr>
        <w:t xml:space="preserve">Стороны признают допустимым и достаточным в случаях, предусмотренных настоящим </w:t>
      </w:r>
      <w:r w:rsidRPr="001A6F35">
        <w:rPr>
          <w:rFonts w:ascii="Arial" w:eastAsia="Times New Roman" w:hAnsi="Arial" w:cs="Arial"/>
          <w:b/>
          <w:lang w:eastAsia="ru-RU"/>
        </w:rPr>
        <w:t>Договором</w:t>
      </w:r>
      <w:r w:rsidRPr="001A6F35">
        <w:rPr>
          <w:rFonts w:ascii="Arial" w:eastAsia="Times New Roman" w:hAnsi="Arial" w:cs="Arial"/>
          <w:lang w:eastAsia="ru-RU"/>
        </w:rPr>
        <w:t xml:space="preserve">, в ходе исполнения его условий руководствоваться и использовать информацию, размещаемую в сети Интернет на официальном сайте </w:t>
      </w:r>
      <w:r w:rsidRPr="001A6F35" w:rsidR="008D6864">
        <w:rPr>
          <w:rFonts w:ascii="Arial" w:eastAsia="Times New Roman" w:hAnsi="Arial" w:cs="Arial"/>
          <w:lang w:eastAsia="ru-RU"/>
        </w:rPr>
        <w:t xml:space="preserve">АО «АТС» и </w:t>
      </w:r>
      <w:r w:rsidRPr="001A6F35" w:rsidR="008D6864">
        <w:rPr>
          <w:rFonts w:ascii="Arial" w:eastAsia="Times New Roman" w:hAnsi="Arial" w:cs="Arial"/>
          <w:b/>
          <w:lang w:eastAsia="ru-RU"/>
        </w:rPr>
        <w:t>Продавца</w:t>
      </w:r>
      <w:r w:rsidRPr="001A6F35" w:rsidR="008D6864">
        <w:rPr>
          <w:rFonts w:ascii="Arial" w:eastAsia="Times New Roman" w:hAnsi="Arial" w:cs="Arial"/>
          <w:lang w:eastAsia="ru-RU"/>
        </w:rPr>
        <w:t xml:space="preserve"> в сети Интернет: www.atsenergo.ru, </w:t>
      </w:r>
      <w:r w:rsidRPr="001A6F35" w:rsidR="00750086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r w:rsidRPr="001A6F35" w:rsidR="00750086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vertAlign w:val="superscript"/>
          <w:lang w:eastAsia="ru-RU"/>
        </w:rPr>
        <w:endnoteReference w:id="5"/>
      </w:r>
      <w:r w:rsidRPr="001A6F35" w:rsidR="00750086">
        <w:rPr>
          <w:rFonts w:ascii="Arial" w:eastAsia="Times New Roman" w:hAnsi="Arial" w:cs="Arial"/>
          <w:lang w:eastAsia="ru-RU"/>
        </w:rPr>
        <w:t>.</w:t>
      </w:r>
    </w:p>
    <w:p w:rsidR="00800B1D" w:rsidRPr="001A6F35" w:rsidP="00AB6321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A6F35">
        <w:rPr>
          <w:rFonts w:ascii="Arial" w:eastAsia="Times New Roman" w:hAnsi="Arial" w:cs="Arial"/>
          <w:lang w:eastAsia="ru-RU"/>
        </w:rPr>
        <w:t xml:space="preserve">Стороны признают юридическую силу за перепиской и документами (содержимым электронных писем), подписанными </w:t>
      </w:r>
      <w:r w:rsidRPr="001A6F35" w:rsidR="00CC1A1A">
        <w:rPr>
          <w:rFonts w:ascii="Arial" w:eastAsia="Times New Roman" w:hAnsi="Arial" w:cs="Arial"/>
          <w:lang w:eastAsia="ru-RU"/>
        </w:rPr>
        <w:t>С</w:t>
      </w:r>
      <w:r w:rsidRPr="001A6F35">
        <w:rPr>
          <w:rFonts w:ascii="Arial" w:eastAsia="Times New Roman" w:hAnsi="Arial" w:cs="Arial"/>
          <w:lang w:eastAsia="ru-RU"/>
        </w:rPr>
        <w:t>торонами/</w:t>
      </w:r>
      <w:r w:rsidRPr="001A6F35" w:rsidR="00CC1A1A">
        <w:rPr>
          <w:rFonts w:ascii="Arial" w:eastAsia="Times New Roman" w:hAnsi="Arial" w:cs="Arial"/>
          <w:lang w:eastAsia="ru-RU"/>
        </w:rPr>
        <w:t>С</w:t>
      </w:r>
      <w:r w:rsidRPr="001A6F35">
        <w:rPr>
          <w:rFonts w:ascii="Arial" w:eastAsia="Times New Roman" w:hAnsi="Arial" w:cs="Arial"/>
          <w:lang w:eastAsia="ru-RU"/>
        </w:rPr>
        <w:t xml:space="preserve">тороной настоящего </w:t>
      </w:r>
      <w:r w:rsidRPr="001A6F35" w:rsidR="00CC1A1A">
        <w:rPr>
          <w:rFonts w:ascii="Arial" w:eastAsia="Times New Roman" w:hAnsi="Arial" w:cs="Arial"/>
          <w:b/>
          <w:lang w:eastAsia="ru-RU"/>
        </w:rPr>
        <w:t>Д</w:t>
      </w:r>
      <w:r w:rsidRPr="001A6F35">
        <w:rPr>
          <w:rFonts w:ascii="Arial" w:eastAsia="Times New Roman" w:hAnsi="Arial" w:cs="Arial"/>
          <w:b/>
          <w:lang w:eastAsia="ru-RU"/>
        </w:rPr>
        <w:t>оговора</w:t>
      </w:r>
      <w:r w:rsidRPr="001A6F35">
        <w:rPr>
          <w:rFonts w:ascii="Arial" w:eastAsia="Times New Roman" w:hAnsi="Arial" w:cs="Arial"/>
          <w:lang w:eastAsia="ru-RU"/>
        </w:rPr>
        <w:t xml:space="preserve"> неквалифицированными и/или квалифицированными электронными цифровыми подписями, пересылаемыми по адресам электронной почты, указанным в настоящем </w:t>
      </w:r>
      <w:r w:rsidRPr="001A6F35" w:rsidR="00CC1A1A">
        <w:rPr>
          <w:rFonts w:ascii="Arial" w:eastAsia="Times New Roman" w:hAnsi="Arial" w:cs="Arial"/>
          <w:b/>
          <w:lang w:eastAsia="ru-RU"/>
        </w:rPr>
        <w:t>Д</w:t>
      </w:r>
      <w:r w:rsidRPr="001A6F35">
        <w:rPr>
          <w:rFonts w:ascii="Arial" w:eastAsia="Times New Roman" w:hAnsi="Arial" w:cs="Arial"/>
          <w:b/>
          <w:lang w:eastAsia="ru-RU"/>
        </w:rPr>
        <w:t>оговоре</w:t>
      </w:r>
      <w:r w:rsidRPr="001A6F35">
        <w:rPr>
          <w:rFonts w:ascii="Arial" w:eastAsia="Times New Roman" w:hAnsi="Arial" w:cs="Arial"/>
          <w:lang w:eastAsia="ru-RU"/>
        </w:rPr>
        <w:t>, и посредством е</w:t>
      </w:r>
      <w:r w:rsidRPr="001A6F35" w:rsidR="006B4CF4">
        <w:rPr>
          <w:rFonts w:ascii="Arial" w:eastAsia="Times New Roman" w:hAnsi="Arial" w:cs="Arial"/>
          <w:lang w:eastAsia="ru-RU"/>
        </w:rPr>
        <w:t>е</w:t>
      </w:r>
      <w:r w:rsidRPr="001A6F35">
        <w:rPr>
          <w:rFonts w:ascii="Arial" w:eastAsia="Times New Roman" w:hAnsi="Arial" w:cs="Arial"/>
          <w:lang w:eastAsia="ru-RU"/>
        </w:rPr>
        <w:t>, а также через систему ЭДО (</w:t>
      </w:r>
      <w:r w:rsidRPr="001A6F35">
        <w:rPr>
          <w:rFonts w:ascii="Arial" w:eastAsia="Times New Roman" w:hAnsi="Arial" w:cs="Arial"/>
          <w:lang w:eastAsia="ru-RU"/>
        </w:rPr>
        <w:t>Диадок</w:t>
      </w:r>
      <w:r w:rsidRPr="001A6F35">
        <w:rPr>
          <w:rFonts w:ascii="Arial" w:eastAsia="Times New Roman" w:hAnsi="Arial" w:cs="Arial"/>
          <w:lang w:eastAsia="ru-RU"/>
        </w:rPr>
        <w:t xml:space="preserve">, </w:t>
      </w:r>
      <w:r w:rsidRPr="001A6F35">
        <w:rPr>
          <w:rFonts w:ascii="Arial" w:eastAsia="Times New Roman" w:hAnsi="Arial" w:cs="Arial"/>
          <w:lang w:eastAsia="ru-RU"/>
        </w:rPr>
        <w:t>Сбис</w:t>
      </w:r>
      <w:r w:rsidRPr="001A6F35">
        <w:rPr>
          <w:rFonts w:ascii="Arial" w:eastAsia="Times New Roman" w:hAnsi="Arial" w:cs="Arial"/>
          <w:lang w:eastAsia="ru-RU"/>
        </w:rPr>
        <w:t xml:space="preserve"> и пр.). Стороны обязуются сообщать друг</w:t>
      </w:r>
      <w:r w:rsidRPr="001A6F35">
        <w:rPr>
          <w:rFonts w:ascii="Arial" w:eastAsia="Times New Roman" w:hAnsi="Arial" w:cs="Arial"/>
          <w:lang w:eastAsia="ru-RU"/>
        </w:rPr>
        <w:t xml:space="preserve"> другу обо всех случаях взлома или иного несанкционированного доступа к их электронным почтовым ящикам, в отсутствие такого уведомления исполнение, произведенной другой Стороной настоящего </w:t>
      </w:r>
      <w:r w:rsidRPr="001A6F35" w:rsidR="00E45C57">
        <w:rPr>
          <w:rFonts w:ascii="Arial" w:eastAsia="Times New Roman" w:hAnsi="Arial" w:cs="Arial"/>
          <w:b/>
          <w:lang w:eastAsia="ru-RU"/>
        </w:rPr>
        <w:t>Д</w:t>
      </w:r>
      <w:r w:rsidRPr="001A6F35">
        <w:rPr>
          <w:rFonts w:ascii="Arial" w:eastAsia="Times New Roman" w:hAnsi="Arial" w:cs="Arial"/>
          <w:b/>
          <w:lang w:eastAsia="ru-RU"/>
        </w:rPr>
        <w:t>оговора</w:t>
      </w:r>
      <w:r w:rsidRPr="001A6F35">
        <w:rPr>
          <w:rFonts w:ascii="Arial" w:eastAsia="Times New Roman" w:hAnsi="Arial" w:cs="Arial"/>
          <w:lang w:eastAsia="ru-RU"/>
        </w:rPr>
        <w:t xml:space="preserve"> с учетом имеющейся у нее информации, признается надлежащи</w:t>
      </w:r>
      <w:r w:rsidRPr="001A6F35">
        <w:rPr>
          <w:rFonts w:ascii="Arial" w:eastAsia="Times New Roman" w:hAnsi="Arial" w:cs="Arial"/>
          <w:lang w:eastAsia="ru-RU"/>
        </w:rPr>
        <w:t xml:space="preserve">м. </w:t>
      </w:r>
    </w:p>
    <w:p w:rsidR="00800B1D" w:rsidRPr="001A6F35" w:rsidP="00AB6321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A6F35">
        <w:rPr>
          <w:rFonts w:ascii="Arial" w:eastAsia="Times New Roman" w:hAnsi="Arial" w:cs="Arial"/>
          <w:lang w:eastAsia="ru-RU"/>
        </w:rPr>
        <w:t>Стороны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иная деловая корреспонденция и документы, направление которых предусмотрено действу</w:t>
      </w:r>
      <w:r w:rsidRPr="001A6F35">
        <w:rPr>
          <w:rFonts w:ascii="Arial" w:eastAsia="Times New Roman" w:hAnsi="Arial" w:cs="Arial"/>
          <w:lang w:eastAsia="ru-RU"/>
        </w:rPr>
        <w:t>ющим законодательством, отправленные через систему ЭДО (</w:t>
      </w:r>
      <w:r w:rsidRPr="001A6F35">
        <w:rPr>
          <w:rFonts w:ascii="Arial" w:eastAsia="Times New Roman" w:hAnsi="Arial" w:cs="Arial"/>
          <w:lang w:eastAsia="ru-RU"/>
        </w:rPr>
        <w:t>Диадок</w:t>
      </w:r>
      <w:r w:rsidRPr="001A6F35">
        <w:rPr>
          <w:rFonts w:ascii="Arial" w:eastAsia="Times New Roman" w:hAnsi="Arial" w:cs="Arial"/>
          <w:lang w:eastAsia="ru-RU"/>
        </w:rPr>
        <w:t xml:space="preserve">, </w:t>
      </w:r>
      <w:r w:rsidRPr="001A6F35">
        <w:rPr>
          <w:rFonts w:ascii="Arial" w:eastAsia="Times New Roman" w:hAnsi="Arial" w:cs="Arial"/>
          <w:lang w:eastAsia="ru-RU"/>
        </w:rPr>
        <w:t>Сбис</w:t>
      </w:r>
      <w:r w:rsidRPr="001A6F35">
        <w:rPr>
          <w:rFonts w:ascii="Arial" w:eastAsia="Times New Roman" w:hAnsi="Arial" w:cs="Arial"/>
          <w:lang w:eastAsia="ru-RU"/>
        </w:rPr>
        <w:t xml:space="preserve"> и пр.) или с адресов и на адреса электронной почты, указанных в настоящем </w:t>
      </w:r>
      <w:r w:rsidRPr="001A6F35" w:rsidR="00E45C57">
        <w:rPr>
          <w:rFonts w:ascii="Arial" w:eastAsia="Times New Roman" w:hAnsi="Arial" w:cs="Arial"/>
          <w:b/>
          <w:lang w:eastAsia="ru-RU"/>
        </w:rPr>
        <w:t>Д</w:t>
      </w:r>
      <w:r w:rsidRPr="001A6F35">
        <w:rPr>
          <w:rFonts w:ascii="Arial" w:eastAsia="Times New Roman" w:hAnsi="Arial" w:cs="Arial"/>
          <w:b/>
          <w:lang w:eastAsia="ru-RU"/>
        </w:rPr>
        <w:t>оговоре</w:t>
      </w:r>
      <w:r w:rsidRPr="001A6F35">
        <w:rPr>
          <w:rFonts w:ascii="Arial" w:eastAsia="Times New Roman" w:hAnsi="Arial" w:cs="Arial"/>
          <w:lang w:eastAsia="ru-RU"/>
        </w:rPr>
        <w:t xml:space="preserve">, и подписанные неквалифицированными и/или квалифицированными электронными цифровыми подписями являются </w:t>
      </w:r>
      <w:r w:rsidRPr="001A6F35">
        <w:rPr>
          <w:rFonts w:ascii="Arial" w:eastAsia="Times New Roman" w:hAnsi="Arial" w:cs="Arial"/>
          <w:lang w:eastAsia="ru-RU"/>
        </w:rPr>
        <w:t xml:space="preserve">исходящими документами от надлежащим образом уполномоченных представителей </w:t>
      </w:r>
      <w:r w:rsidRPr="001A6F35" w:rsidR="004C071B">
        <w:rPr>
          <w:rFonts w:ascii="Arial" w:eastAsia="Times New Roman" w:hAnsi="Arial" w:cs="Arial"/>
          <w:lang w:eastAsia="ru-RU"/>
        </w:rPr>
        <w:t>С</w:t>
      </w:r>
      <w:r w:rsidRPr="001A6F35">
        <w:rPr>
          <w:rFonts w:ascii="Arial" w:eastAsia="Times New Roman" w:hAnsi="Arial" w:cs="Arial"/>
          <w:lang w:eastAsia="ru-RU"/>
        </w:rPr>
        <w:t xml:space="preserve">торон. Такие письма и документы являются равнозначными документам на бумажном носителе, подписанным собственноручной подписью (статья 6 ФЗ «Об электронной подписи» № 63-ФЗ от </w:t>
      </w:r>
      <w:r w:rsidRPr="001A6F35">
        <w:rPr>
          <w:rFonts w:ascii="Arial" w:eastAsia="Times New Roman" w:hAnsi="Arial" w:cs="Arial"/>
          <w:lang w:eastAsia="ru-RU"/>
        </w:rPr>
        <w:t>06.04.2011).</w:t>
      </w:r>
    </w:p>
    <w:p w:rsidR="00800B1D" w:rsidRPr="001A6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A6F35">
        <w:rPr>
          <w:rFonts w:ascii="Arial" w:eastAsia="Times New Roman" w:hAnsi="Arial" w:cs="Arial"/>
          <w:lang w:eastAsia="ru-RU"/>
        </w:rPr>
        <w:t xml:space="preserve">Также </w:t>
      </w:r>
      <w:r w:rsidRPr="001A6F35" w:rsidR="00E45C57">
        <w:rPr>
          <w:rFonts w:ascii="Arial" w:eastAsia="Times New Roman" w:hAnsi="Arial" w:cs="Arial"/>
          <w:b/>
          <w:lang w:eastAsia="ru-RU"/>
        </w:rPr>
        <w:t>С</w:t>
      </w:r>
      <w:r w:rsidRPr="001A6F35">
        <w:rPr>
          <w:rFonts w:ascii="Arial" w:eastAsia="Times New Roman" w:hAnsi="Arial" w:cs="Arial"/>
          <w:b/>
          <w:lang w:eastAsia="ru-RU"/>
        </w:rPr>
        <w:t>тороны</w:t>
      </w:r>
      <w:r w:rsidRPr="001A6F35">
        <w:rPr>
          <w:rFonts w:ascii="Arial" w:eastAsia="Times New Roman" w:hAnsi="Arial" w:cs="Arial"/>
          <w:lang w:eastAsia="ru-RU"/>
        </w:rPr>
        <w:t xml:space="preserve"> договорились, что при принятии одной </w:t>
      </w:r>
      <w:r w:rsidRPr="001A6F35" w:rsidR="00E45C57">
        <w:rPr>
          <w:rFonts w:ascii="Arial" w:eastAsia="Times New Roman" w:hAnsi="Arial" w:cs="Arial"/>
          <w:lang w:eastAsia="ru-RU"/>
        </w:rPr>
        <w:t>С</w:t>
      </w:r>
      <w:r w:rsidRPr="001A6F35">
        <w:rPr>
          <w:rFonts w:ascii="Arial" w:eastAsia="Times New Roman" w:hAnsi="Arial" w:cs="Arial"/>
          <w:lang w:eastAsia="ru-RU"/>
        </w:rPr>
        <w:t xml:space="preserve">тороной </w:t>
      </w:r>
      <w:r w:rsidRPr="001A6F35" w:rsidR="00E45C57">
        <w:rPr>
          <w:rFonts w:ascii="Arial" w:eastAsia="Times New Roman" w:hAnsi="Arial" w:cs="Arial"/>
          <w:b/>
          <w:lang w:eastAsia="ru-RU"/>
        </w:rPr>
        <w:t>Д</w:t>
      </w:r>
      <w:r w:rsidRPr="001A6F35">
        <w:rPr>
          <w:rFonts w:ascii="Arial" w:eastAsia="Times New Roman" w:hAnsi="Arial" w:cs="Arial"/>
          <w:b/>
          <w:lang w:eastAsia="ru-RU"/>
        </w:rPr>
        <w:t>оговора</w:t>
      </w:r>
      <w:r w:rsidRPr="001A6F35">
        <w:rPr>
          <w:rFonts w:ascii="Arial" w:eastAsia="Times New Roman" w:hAnsi="Arial" w:cs="Arial"/>
          <w:lang w:eastAsia="ru-RU"/>
        </w:rPr>
        <w:t xml:space="preserve"> приглашения, направленного другой стороной в системе ЭДО (</w:t>
      </w:r>
      <w:r w:rsidRPr="001A6F35">
        <w:rPr>
          <w:rFonts w:ascii="Arial" w:eastAsia="Times New Roman" w:hAnsi="Arial" w:cs="Arial"/>
          <w:lang w:eastAsia="ru-RU"/>
        </w:rPr>
        <w:t>Диадок</w:t>
      </w:r>
      <w:r w:rsidRPr="001A6F35">
        <w:rPr>
          <w:rFonts w:ascii="Arial" w:eastAsia="Times New Roman" w:hAnsi="Arial" w:cs="Arial"/>
          <w:lang w:eastAsia="ru-RU"/>
        </w:rPr>
        <w:t xml:space="preserve">, </w:t>
      </w:r>
      <w:r w:rsidRPr="001A6F35">
        <w:rPr>
          <w:rFonts w:ascii="Arial" w:eastAsia="Times New Roman" w:hAnsi="Arial" w:cs="Arial"/>
          <w:lang w:eastAsia="ru-RU"/>
        </w:rPr>
        <w:t>Сбис</w:t>
      </w:r>
      <w:r w:rsidRPr="001A6F35">
        <w:rPr>
          <w:rFonts w:ascii="Arial" w:eastAsia="Times New Roman" w:hAnsi="Arial" w:cs="Arial"/>
          <w:lang w:eastAsia="ru-RU"/>
        </w:rPr>
        <w:t xml:space="preserve"> и пр.) для обмена документами либо получение уведомления о готовности использования системы ЭДО, либ</w:t>
      </w:r>
      <w:r w:rsidRPr="001A6F35">
        <w:rPr>
          <w:rFonts w:ascii="Arial" w:eastAsia="Times New Roman" w:hAnsi="Arial" w:cs="Arial"/>
          <w:lang w:eastAsia="ru-RU"/>
        </w:rPr>
        <w:t xml:space="preserve">о подписание Сторонами первого электронного документа в системе ЭДО означает согласие сторон на обмен (отправление/получение/подписание) всеми перечисленными в настоящем пункте документами, в том числе и первичными документами, с использованием систем ЭДО </w:t>
      </w:r>
      <w:r w:rsidRPr="001A6F35">
        <w:rPr>
          <w:rFonts w:ascii="Arial" w:eastAsia="Times New Roman" w:hAnsi="Arial" w:cs="Arial"/>
          <w:lang w:eastAsia="ru-RU"/>
        </w:rPr>
        <w:t>(</w:t>
      </w:r>
      <w:r w:rsidRPr="001A6F35">
        <w:rPr>
          <w:rFonts w:ascii="Arial" w:eastAsia="Times New Roman" w:hAnsi="Arial" w:cs="Arial"/>
          <w:lang w:eastAsia="ru-RU"/>
        </w:rPr>
        <w:t>Диадок</w:t>
      </w:r>
      <w:r w:rsidRPr="001A6F35">
        <w:rPr>
          <w:rFonts w:ascii="Arial" w:eastAsia="Times New Roman" w:hAnsi="Arial" w:cs="Arial"/>
          <w:lang w:eastAsia="ru-RU"/>
        </w:rPr>
        <w:t xml:space="preserve">, </w:t>
      </w:r>
      <w:r w:rsidRPr="001A6F35">
        <w:rPr>
          <w:rFonts w:ascii="Arial" w:eastAsia="Times New Roman" w:hAnsi="Arial" w:cs="Arial"/>
          <w:lang w:eastAsia="ru-RU"/>
        </w:rPr>
        <w:t>Сбис</w:t>
      </w:r>
      <w:r w:rsidRPr="001A6F35">
        <w:rPr>
          <w:rFonts w:ascii="Arial" w:eastAsia="Times New Roman" w:hAnsi="Arial" w:cs="Arial"/>
          <w:lang w:eastAsia="ru-RU"/>
        </w:rPr>
        <w:t xml:space="preserve"> и пр.), дополнительного подписания </w:t>
      </w:r>
      <w:r w:rsidRPr="001A6F35" w:rsidR="00775E66">
        <w:rPr>
          <w:rFonts w:ascii="Arial" w:eastAsia="Times New Roman" w:hAnsi="Arial" w:cs="Arial"/>
          <w:lang w:eastAsia="ru-RU"/>
        </w:rPr>
        <w:t>С</w:t>
      </w:r>
      <w:r w:rsidRPr="001A6F35">
        <w:rPr>
          <w:rFonts w:ascii="Arial" w:eastAsia="Times New Roman" w:hAnsi="Arial" w:cs="Arial"/>
          <w:lang w:eastAsia="ru-RU"/>
        </w:rPr>
        <w:t>торонами соглашения о переходе на электронный документооборот не требуется.</w:t>
      </w:r>
    </w:p>
    <w:p w:rsidR="00FD3BC5" w:rsidRPr="001A6F35" w:rsidP="00AB6321">
      <w:pPr>
        <w:autoSpaceDN w:val="0"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1A6F35">
        <w:rPr>
          <w:rFonts w:ascii="Arial" w:hAnsi="Arial" w:cs="Arial"/>
          <w:b/>
        </w:rPr>
        <w:t>8.2.</w:t>
      </w:r>
      <w:r w:rsidRPr="001A6F35">
        <w:rPr>
          <w:rFonts w:ascii="Arial" w:hAnsi="Arial" w:cs="Arial"/>
        </w:rPr>
        <w:t xml:space="preserve"> Сведения о деятельности Сторон, полученные ими при заключении, изменении (дополнении), исполнении и расторжении настоящего </w:t>
      </w:r>
      <w:r w:rsidRPr="001A6F35">
        <w:rPr>
          <w:rFonts w:ascii="Arial" w:hAnsi="Arial" w:cs="Arial"/>
          <w:b/>
        </w:rPr>
        <w:t>Договора</w:t>
      </w:r>
      <w:r w:rsidRPr="001A6F35">
        <w:rPr>
          <w:rFonts w:ascii="Arial" w:hAnsi="Arial" w:cs="Arial"/>
        </w:rPr>
        <w:t xml:space="preserve">, а также сведения, вытекающие </w:t>
      </w:r>
      <w:r w:rsidRPr="001A6F35">
        <w:rPr>
          <w:rFonts w:ascii="Arial" w:hAnsi="Arial" w:cs="Arial"/>
        </w:rPr>
        <w:t xml:space="preserve">из содержания настоящего </w:t>
      </w:r>
      <w:r w:rsidRPr="001A6F35">
        <w:rPr>
          <w:rFonts w:ascii="Arial" w:hAnsi="Arial" w:cs="Arial"/>
          <w:b/>
        </w:rPr>
        <w:t>Договора</w:t>
      </w:r>
      <w:r w:rsidRPr="001A6F35">
        <w:rPr>
          <w:rFonts w:ascii="Arial" w:hAnsi="Arial" w:cs="Arial"/>
        </w:rPr>
        <w:t>, являются коммерческой тайной и не подлежат разглашению третьим лицам (кроме как в случаях, предусмотренных действующим законодательством или по соглашению</w:t>
      </w:r>
      <w:r w:rsidRPr="001A6F35" w:rsidR="0075089F">
        <w:rPr>
          <w:rFonts w:ascii="Arial" w:hAnsi="Arial" w:cs="Arial"/>
        </w:rPr>
        <w:t xml:space="preserve"> </w:t>
      </w:r>
      <w:r w:rsidRPr="001A6F35">
        <w:rPr>
          <w:rFonts w:ascii="Arial" w:hAnsi="Arial" w:cs="Arial"/>
        </w:rPr>
        <w:t>Сторон</w:t>
      </w:r>
      <w:r w:rsidRPr="001A6F35">
        <w:rPr>
          <w:rFonts w:ascii="Arial" w:hAnsi="Arial" w:cs="Arial"/>
        </w:rPr>
        <w:t xml:space="preserve"> или по запросам рег</w:t>
      </w:r>
      <w:r w:rsidRPr="001A6F35">
        <w:rPr>
          <w:rFonts w:ascii="Arial" w:hAnsi="Arial" w:cs="Arial"/>
        </w:rPr>
        <w:t xml:space="preserve">улирующих органов) в течение срока действия настоящего </w:t>
      </w:r>
      <w:r w:rsidRPr="001A6F35">
        <w:rPr>
          <w:rFonts w:ascii="Arial" w:hAnsi="Arial" w:cs="Arial"/>
          <w:b/>
        </w:rPr>
        <w:t>Договора</w:t>
      </w:r>
      <w:r w:rsidRPr="001A6F35">
        <w:rPr>
          <w:rFonts w:ascii="Arial" w:hAnsi="Arial" w:cs="Arial"/>
        </w:rPr>
        <w:t xml:space="preserve"> и в течение трех лет после его окончания.</w:t>
      </w:r>
    </w:p>
    <w:p w:rsidR="00FD3BC5" w:rsidRPr="001A6F35" w:rsidP="00AB6321">
      <w:pPr>
        <w:autoSpaceDN w:val="0"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1A6F35">
        <w:rPr>
          <w:rFonts w:ascii="Arial" w:hAnsi="Arial" w:cs="Arial"/>
          <w:b/>
        </w:rPr>
        <w:t>8.3.</w:t>
      </w:r>
      <w:r w:rsidRPr="001A6F35">
        <w:rPr>
          <w:rFonts w:ascii="Arial" w:hAnsi="Arial" w:cs="Arial"/>
        </w:rPr>
        <w:t xml:space="preserve"> Каждая из Сторон в случае принятия их уполномоченными органами управления решения о реорганизации и ликвидации, при внесении изменений в учредите</w:t>
      </w:r>
      <w:r w:rsidRPr="001A6F35">
        <w:rPr>
          <w:rFonts w:ascii="Arial" w:hAnsi="Arial" w:cs="Arial"/>
        </w:rPr>
        <w:t xml:space="preserve">льные документы относительно наименования и места нахождения, при изменении банковских, почтовых реквизитов и иных данных, влияющих на надлежащее исполнение предусмотренных </w:t>
      </w:r>
      <w:r w:rsidRPr="001A6F35">
        <w:rPr>
          <w:rFonts w:ascii="Arial" w:hAnsi="Arial" w:cs="Arial"/>
          <w:b/>
        </w:rPr>
        <w:t>Договором</w:t>
      </w:r>
      <w:r w:rsidRPr="001A6F35">
        <w:rPr>
          <w:rFonts w:ascii="Arial" w:hAnsi="Arial" w:cs="Arial"/>
          <w:b/>
        </w:rPr>
        <w:t xml:space="preserve"> </w:t>
      </w:r>
      <w:r w:rsidRPr="001A6F35">
        <w:rPr>
          <w:rFonts w:ascii="Arial" w:hAnsi="Arial" w:cs="Arial"/>
        </w:rPr>
        <w:t xml:space="preserve">обязательств, в срок не более </w:t>
      </w:r>
      <w:r w:rsidRPr="001A6F35" w:rsidR="0075089F">
        <w:rPr>
          <w:rFonts w:ascii="Arial" w:hAnsi="Arial" w:cs="Arial"/>
        </w:rPr>
        <w:t xml:space="preserve">5 (Пяти) </w:t>
      </w:r>
      <w:r w:rsidRPr="001A6F35">
        <w:rPr>
          <w:rFonts w:ascii="Arial" w:hAnsi="Arial" w:cs="Arial"/>
        </w:rPr>
        <w:t xml:space="preserve">дней с момента принятия </w:t>
      </w:r>
      <w:r w:rsidRPr="001A6F35">
        <w:rPr>
          <w:rFonts w:ascii="Arial" w:hAnsi="Arial" w:cs="Arial"/>
        </w:rPr>
        <w:t>решения и (или) внесения изменений обязана письменно известить другую Сторону о принятых решениях и произошедших изменениях.</w:t>
      </w:r>
    </w:p>
    <w:p w:rsidR="00793B5E" w:rsidRPr="001A6F35" w:rsidP="00AB6321">
      <w:pPr>
        <w:autoSpaceDN w:val="0"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1A6F35">
        <w:rPr>
          <w:rFonts w:ascii="Arial" w:hAnsi="Arial" w:cs="Arial"/>
        </w:rPr>
        <w:t>Неуведомившая</w:t>
      </w:r>
      <w:r w:rsidRPr="001A6F35">
        <w:rPr>
          <w:rFonts w:ascii="Arial" w:hAnsi="Arial" w:cs="Arial"/>
        </w:rPr>
        <w:t xml:space="preserve"> Сторона</w:t>
      </w:r>
      <w:r w:rsidRPr="001A6F35">
        <w:rPr>
          <w:rFonts w:ascii="Arial" w:hAnsi="Arial" w:cs="Arial"/>
        </w:rPr>
        <w:t xml:space="preserve"> несет </w:t>
      </w:r>
      <w:r w:rsidRPr="001A6F35">
        <w:rPr>
          <w:rFonts w:ascii="Arial" w:hAnsi="Arial" w:cs="Arial"/>
        </w:rPr>
        <w:t xml:space="preserve">риски </w:t>
      </w:r>
      <w:r w:rsidRPr="001A6F35" w:rsidR="00AC0738">
        <w:rPr>
          <w:rFonts w:ascii="Arial" w:hAnsi="Arial" w:cs="Arial"/>
        </w:rPr>
        <w:t xml:space="preserve">наступления </w:t>
      </w:r>
      <w:r w:rsidRPr="001A6F35" w:rsidR="00212F80">
        <w:rPr>
          <w:rFonts w:ascii="Arial" w:hAnsi="Arial" w:cs="Arial"/>
        </w:rPr>
        <w:t>неблагоприятных</w:t>
      </w:r>
      <w:r w:rsidRPr="001A6F35">
        <w:rPr>
          <w:rFonts w:ascii="Arial" w:hAnsi="Arial" w:cs="Arial"/>
        </w:rPr>
        <w:t xml:space="preserve"> последствий</w:t>
      </w:r>
      <w:r w:rsidRPr="001A6F35" w:rsidR="00AC0738">
        <w:rPr>
          <w:rFonts w:ascii="Arial" w:hAnsi="Arial" w:cs="Arial"/>
        </w:rPr>
        <w:t>, убытки, возникшие</w:t>
      </w:r>
      <w:r w:rsidRPr="001A6F35">
        <w:rPr>
          <w:rFonts w:ascii="Arial" w:hAnsi="Arial" w:cs="Arial"/>
        </w:rPr>
        <w:t xml:space="preserve"> </w:t>
      </w:r>
      <w:r w:rsidRPr="001A6F35">
        <w:rPr>
          <w:rFonts w:ascii="Arial" w:hAnsi="Arial" w:cs="Arial"/>
        </w:rPr>
        <w:t>в результате непредставления либо несв</w:t>
      </w:r>
      <w:r w:rsidRPr="001A6F35">
        <w:rPr>
          <w:rFonts w:ascii="Arial" w:hAnsi="Arial" w:cs="Arial"/>
        </w:rPr>
        <w:t xml:space="preserve">оевременного представления указанных сведений. При этом при поступлении от </w:t>
      </w:r>
      <w:r w:rsidRPr="001A6F35">
        <w:rPr>
          <w:rFonts w:ascii="Arial" w:hAnsi="Arial" w:cs="Arial"/>
        </w:rPr>
        <w:t>Стороны</w:t>
      </w:r>
      <w:r w:rsidRPr="001A6F35">
        <w:rPr>
          <w:rFonts w:ascii="Arial" w:hAnsi="Arial" w:cs="Arial"/>
          <w:b/>
        </w:rPr>
        <w:t xml:space="preserve"> Договора</w:t>
      </w:r>
      <w:r w:rsidRPr="001A6F35">
        <w:rPr>
          <w:rFonts w:ascii="Arial" w:hAnsi="Arial" w:cs="Arial"/>
        </w:rPr>
        <w:t xml:space="preserve"> уведомления об изменении данных, указанных в настоящем пункте, подписание дополнительных соглашений </w:t>
      </w:r>
      <w:r w:rsidRPr="001A6F35">
        <w:rPr>
          <w:rFonts w:ascii="Arial" w:hAnsi="Arial" w:cs="Arial"/>
        </w:rPr>
        <w:t xml:space="preserve">к </w:t>
      </w:r>
      <w:r w:rsidRPr="001A6F35">
        <w:rPr>
          <w:rFonts w:ascii="Arial" w:hAnsi="Arial" w:cs="Arial"/>
          <w:b/>
        </w:rPr>
        <w:t>Договору</w:t>
      </w:r>
      <w:r w:rsidRPr="001A6F35">
        <w:rPr>
          <w:rFonts w:ascii="Arial" w:hAnsi="Arial" w:cs="Arial"/>
        </w:rPr>
        <w:t xml:space="preserve"> </w:t>
      </w:r>
      <w:r w:rsidRPr="001A6F35">
        <w:rPr>
          <w:rFonts w:ascii="Arial" w:hAnsi="Arial" w:cs="Arial"/>
        </w:rPr>
        <w:t>не требуется. Новые данные применяются при исполнении</w:t>
      </w:r>
      <w:r w:rsidRPr="001A6F35">
        <w:rPr>
          <w:rFonts w:ascii="Arial" w:hAnsi="Arial" w:cs="Arial"/>
        </w:rPr>
        <w:t xml:space="preserve"> </w:t>
      </w:r>
      <w:r w:rsidRPr="001A6F35">
        <w:rPr>
          <w:rFonts w:ascii="Arial" w:hAnsi="Arial" w:cs="Arial"/>
          <w:b/>
        </w:rPr>
        <w:t>Договора</w:t>
      </w:r>
      <w:r w:rsidRPr="001A6F35">
        <w:rPr>
          <w:rFonts w:ascii="Arial" w:hAnsi="Arial" w:cs="Arial"/>
        </w:rPr>
        <w:t xml:space="preserve"> на основании уведомления.</w:t>
      </w:r>
    </w:p>
    <w:p w:rsidR="00C87C8F" w:rsidRPr="001A6F35" w:rsidP="00AB6321">
      <w:pPr>
        <w:spacing w:after="0" w:line="240" w:lineRule="auto"/>
        <w:ind w:firstLine="567"/>
        <w:jc w:val="both"/>
        <w:rPr>
          <w:rFonts w:ascii="Arial" w:hAnsi="Arial" w:eastAsiaTheme="minorHAnsi" w:cs="Arial"/>
          <w:lang w:eastAsia="ru-RU"/>
        </w:rPr>
      </w:pPr>
      <w:r w:rsidRPr="001A6F35">
        <w:rPr>
          <w:rFonts w:ascii="Arial" w:hAnsi="Arial" w:cs="Arial"/>
          <w:b/>
        </w:rPr>
        <w:t xml:space="preserve">8.4. </w:t>
      </w:r>
      <w:r w:rsidRPr="001A6F35">
        <w:rPr>
          <w:rFonts w:ascii="Arial" w:eastAsia="Times New Roman" w:hAnsi="Arial" w:cs="Arial"/>
          <w:lang w:eastAsia="ru-RU"/>
        </w:rPr>
        <w:t xml:space="preserve">Все споры и разногласия, которые могут возникнуть из настоящего </w:t>
      </w:r>
      <w:r w:rsidRPr="001A6F35">
        <w:rPr>
          <w:rFonts w:ascii="Arial" w:eastAsia="Times New Roman" w:hAnsi="Arial" w:cs="Arial"/>
          <w:b/>
          <w:lang w:eastAsia="ru-RU"/>
        </w:rPr>
        <w:t>Договора</w:t>
      </w:r>
      <w:r w:rsidRPr="001A6F35">
        <w:rPr>
          <w:rFonts w:ascii="Arial" w:eastAsia="Times New Roman" w:hAnsi="Arial" w:cs="Arial"/>
          <w:lang w:eastAsia="ru-RU"/>
        </w:rPr>
        <w:t xml:space="preserve"> или в связи с ним, в том числе касающиеся его заключения, выполнения, нарушения, прекращения или действительности, </w:t>
      </w:r>
      <w:r w:rsidRPr="001A6F35">
        <w:rPr>
          <w:rFonts w:ascii="Arial" w:hAnsi="Arial" w:eastAsiaTheme="minorHAnsi" w:cs="Arial"/>
        </w:rPr>
        <w:t xml:space="preserve">могут быть переданы на разрешение Арбитражного суда </w:t>
      </w:r>
      <w:r w:rsidRPr="001A6F35" w:rsidR="00750086">
        <w:rPr>
          <w:rFonts w:ascii="Arial" w:hAnsi="Arial" w:eastAsiaTheme="minorHAnsi" w:cs="Arial"/>
        </w:rPr>
        <w:t>______</w:t>
      </w:r>
      <w:r w:rsidRPr="001A6F35" w:rsidR="00750086">
        <w:rPr>
          <w:rFonts w:ascii="Arial" w:eastAsia="Times New Roman" w:hAnsi="Arial" w:cs="Arial"/>
          <w:lang w:eastAsia="ru-RU"/>
        </w:rPr>
        <w:t>______________</w:t>
      </w:r>
      <w:r>
        <w:rPr>
          <w:rFonts w:ascii="Arial" w:eastAsia="Times New Roman" w:hAnsi="Arial" w:cs="Arial"/>
          <w:vertAlign w:val="superscript"/>
          <w:lang w:eastAsia="ru-RU"/>
        </w:rPr>
        <w:endnoteReference w:id="6"/>
      </w:r>
      <w:r w:rsidRPr="001A6F35">
        <w:rPr>
          <w:rFonts w:ascii="Arial" w:eastAsia="Times New Roman" w:hAnsi="Arial" w:cs="Arial"/>
          <w:lang w:eastAsia="ru-RU"/>
        </w:rPr>
        <w:t xml:space="preserve"> </w:t>
      </w:r>
      <w:r w:rsidRPr="001A6F35">
        <w:rPr>
          <w:rFonts w:ascii="Arial" w:hAnsi="Arial" w:eastAsiaTheme="minorHAnsi" w:cs="Arial"/>
        </w:rPr>
        <w:t xml:space="preserve">по истечении </w:t>
      </w:r>
      <w:r w:rsidRPr="001A6F35" w:rsidR="0075089F">
        <w:rPr>
          <w:rFonts w:ascii="Arial" w:hAnsi="Arial" w:eastAsiaTheme="minorHAnsi" w:cs="Arial"/>
        </w:rPr>
        <w:t>30 (Тридцати)</w:t>
      </w:r>
      <w:r w:rsidRPr="001A6F35">
        <w:rPr>
          <w:rFonts w:ascii="Arial" w:hAnsi="Arial" w:eastAsiaTheme="minorHAnsi" w:cs="Arial"/>
        </w:rPr>
        <w:t xml:space="preserve"> </w:t>
      </w:r>
      <w:r>
        <w:rPr>
          <w:rFonts w:ascii="Arial" w:hAnsi="Arial" w:eastAsiaTheme="minorHAnsi" w:cs="Arial"/>
          <w:vertAlign w:val="superscript"/>
        </w:rPr>
        <w:endnoteReference w:id="7"/>
      </w:r>
      <w:r w:rsidRPr="001A6F35" w:rsidR="00D80D3C">
        <w:rPr>
          <w:rFonts w:ascii="Arial" w:hAnsi="Arial" w:eastAsiaTheme="minorHAnsi" w:cs="Arial"/>
        </w:rPr>
        <w:t xml:space="preserve"> </w:t>
      </w:r>
      <w:r w:rsidRPr="001A6F35">
        <w:rPr>
          <w:rFonts w:ascii="Arial" w:hAnsi="Arial" w:eastAsiaTheme="minorHAnsi" w:cs="Arial"/>
        </w:rPr>
        <w:t>календарных дней со дня направления Стороне претензии.</w:t>
      </w:r>
    </w:p>
    <w:p w:rsidR="0040512A" w:rsidRPr="001A6F35" w:rsidP="00AB63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</w:rPr>
      </w:pPr>
      <w:r w:rsidRPr="001A6F35">
        <w:rPr>
          <w:rFonts w:ascii="Arial" w:hAnsi="Arial" w:cs="Arial"/>
          <w:b/>
        </w:rPr>
        <w:t>8.5.</w:t>
      </w:r>
      <w:r w:rsidRPr="001A6F35">
        <w:rPr>
          <w:rFonts w:ascii="Arial" w:hAnsi="Arial" w:cs="Arial"/>
        </w:rPr>
        <w:t xml:space="preserve"> Изменения и дополнения в настоящий </w:t>
      </w:r>
      <w:r w:rsidRPr="001A6F35">
        <w:rPr>
          <w:rFonts w:ascii="Arial" w:hAnsi="Arial" w:cs="Arial"/>
          <w:b/>
        </w:rPr>
        <w:t>Договор</w:t>
      </w:r>
      <w:r w:rsidRPr="001A6F35">
        <w:rPr>
          <w:rFonts w:ascii="Arial" w:hAnsi="Arial" w:cs="Arial"/>
        </w:rPr>
        <w:t xml:space="preserve"> (</w:t>
      </w:r>
      <w:r w:rsidRPr="001A6F35">
        <w:rPr>
          <w:rFonts w:ascii="Arial" w:hAnsi="Arial" w:cs="Arial"/>
          <w:b/>
        </w:rPr>
        <w:t>Приложения</w:t>
      </w:r>
      <w:r w:rsidRPr="001A6F35">
        <w:rPr>
          <w:rFonts w:ascii="Arial" w:hAnsi="Arial" w:cs="Arial"/>
        </w:rPr>
        <w:t xml:space="preserve"> к нему) вносятся путем подписания дополнительных соглашений Сторонами настоящего </w:t>
      </w:r>
      <w:r w:rsidRPr="001A6F35">
        <w:rPr>
          <w:rFonts w:ascii="Arial" w:hAnsi="Arial" w:cs="Arial"/>
          <w:b/>
        </w:rPr>
        <w:t>Договор</w:t>
      </w:r>
      <w:r w:rsidRPr="001A6F35">
        <w:rPr>
          <w:rFonts w:ascii="Arial" w:hAnsi="Arial" w:cs="Arial"/>
          <w:b/>
        </w:rPr>
        <w:t>а</w:t>
      </w:r>
      <w:r w:rsidRPr="001A6F35">
        <w:rPr>
          <w:rFonts w:ascii="Arial" w:hAnsi="Arial" w:cs="Arial"/>
        </w:rPr>
        <w:t>, за исключением случаев, когда такие изменения и дополнения возникли вследствие изменения действующего законодательства РФ</w:t>
      </w:r>
      <w:r w:rsidRPr="001A6F35" w:rsidR="009D1BE2">
        <w:rPr>
          <w:rFonts w:ascii="Arial" w:hAnsi="Arial" w:cs="Arial"/>
        </w:rPr>
        <w:t>,</w:t>
      </w:r>
      <w:r w:rsidRPr="001A6F35" w:rsidR="009D1BE2">
        <w:t xml:space="preserve"> </w:t>
      </w:r>
      <w:r w:rsidRPr="001A6F35" w:rsidR="009D1BE2">
        <w:rPr>
          <w:rFonts w:ascii="Arial" w:hAnsi="Arial" w:cs="Arial"/>
        </w:rPr>
        <w:t>и случаев, предусмотренных настоящим Договором.</w:t>
      </w:r>
    </w:p>
    <w:p w:rsidR="00FD3BC5" w:rsidRPr="001A6F35" w:rsidP="00AB6321">
      <w:pPr>
        <w:autoSpaceDN w:val="0"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1A6F35">
        <w:rPr>
          <w:rFonts w:ascii="Arial" w:hAnsi="Arial" w:cs="Arial"/>
          <w:b/>
        </w:rPr>
        <w:t>8.6.</w:t>
      </w:r>
      <w:r w:rsidRPr="001A6F35">
        <w:rPr>
          <w:rFonts w:ascii="Arial" w:hAnsi="Arial" w:cs="Arial"/>
        </w:rPr>
        <w:t xml:space="preserve"> Стороны вправе заключить дополнительное соглашение к настоящему </w:t>
      </w:r>
      <w:r w:rsidRPr="001A6F35">
        <w:rPr>
          <w:rFonts w:ascii="Arial" w:hAnsi="Arial" w:cs="Arial"/>
          <w:b/>
        </w:rPr>
        <w:t>Договору</w:t>
      </w:r>
      <w:r w:rsidRPr="001A6F35">
        <w:rPr>
          <w:rFonts w:ascii="Arial" w:hAnsi="Arial" w:cs="Arial"/>
        </w:rPr>
        <w:t xml:space="preserve">, уточняющее, дополняющее или изменяющее обязательства </w:t>
      </w:r>
      <w:r w:rsidRPr="001A6F35" w:rsidR="009D1BE2">
        <w:rPr>
          <w:rFonts w:ascii="Arial" w:hAnsi="Arial" w:cs="Arial"/>
        </w:rPr>
        <w:t>С</w:t>
      </w:r>
      <w:r w:rsidRPr="001A6F35">
        <w:rPr>
          <w:rFonts w:ascii="Arial" w:hAnsi="Arial" w:cs="Arial"/>
        </w:rPr>
        <w:t xml:space="preserve">торон, порядок определения объема электрической энергии (мощности), приобретаемой в целях компенсации потерь в сетях Сетевой организации.  </w:t>
      </w:r>
    </w:p>
    <w:p w:rsidR="00FD3BC5" w:rsidRPr="001A6F35" w:rsidP="00AB6321">
      <w:pPr>
        <w:autoSpaceDN w:val="0"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1A6F35">
        <w:rPr>
          <w:rFonts w:ascii="Arial" w:hAnsi="Arial" w:cs="Arial"/>
          <w:b/>
        </w:rPr>
        <w:t>8.7.</w:t>
      </w:r>
      <w:r w:rsidRPr="001A6F35">
        <w:rPr>
          <w:rFonts w:ascii="Arial" w:hAnsi="Arial" w:cs="Arial"/>
        </w:rPr>
        <w:t xml:space="preserve"> В случае изменения/дополнения точек по приему электрической энергии в сеть </w:t>
      </w:r>
      <w:r w:rsidRPr="001A6F35">
        <w:rPr>
          <w:rFonts w:ascii="Arial" w:hAnsi="Arial" w:cs="Arial"/>
          <w:b/>
        </w:rPr>
        <w:t>Сетевой организации, Сетевая организ</w:t>
      </w:r>
      <w:r w:rsidRPr="001A6F35">
        <w:rPr>
          <w:rFonts w:ascii="Arial" w:hAnsi="Arial" w:cs="Arial"/>
          <w:b/>
        </w:rPr>
        <w:t>ация</w:t>
      </w:r>
      <w:r w:rsidRPr="001A6F35">
        <w:rPr>
          <w:rFonts w:ascii="Arial" w:hAnsi="Arial" w:cs="Arial"/>
        </w:rPr>
        <w:t xml:space="preserve"> обязана оформить и направить в адрес </w:t>
      </w:r>
      <w:r w:rsidRPr="001A6F35">
        <w:rPr>
          <w:rFonts w:ascii="Arial" w:hAnsi="Arial" w:cs="Arial"/>
          <w:b/>
        </w:rPr>
        <w:t>Продавца</w:t>
      </w:r>
      <w:r w:rsidRPr="001A6F35">
        <w:rPr>
          <w:rFonts w:ascii="Arial" w:hAnsi="Arial" w:cs="Arial"/>
        </w:rPr>
        <w:t xml:space="preserve"> не позднее 30 (Тридцати) дней после соответствующих изменений дополнительное соглашение о внесении изменений в </w:t>
      </w:r>
      <w:r w:rsidRPr="001A6F35">
        <w:rPr>
          <w:rFonts w:ascii="Arial" w:hAnsi="Arial" w:cs="Arial"/>
          <w:b/>
        </w:rPr>
        <w:t>Приложения №№</w:t>
      </w:r>
      <w:r w:rsidRPr="001A6F35" w:rsidR="00750086">
        <w:rPr>
          <w:rFonts w:ascii="Arial" w:hAnsi="Arial" w:cs="Arial"/>
          <w:b/>
        </w:rPr>
        <w:t xml:space="preserve"> </w:t>
      </w:r>
      <w:r w:rsidRPr="001A6F35">
        <w:rPr>
          <w:rFonts w:ascii="Arial" w:hAnsi="Arial" w:cs="Arial"/>
          <w:b/>
        </w:rPr>
        <w:t>1, 2.2.</w:t>
      </w:r>
      <w:r w:rsidRPr="001A6F35">
        <w:rPr>
          <w:rFonts w:ascii="Arial" w:hAnsi="Arial" w:cs="Arial"/>
        </w:rPr>
        <w:t xml:space="preserve"> к настоящему </w:t>
      </w:r>
      <w:r w:rsidRPr="001A6F35">
        <w:rPr>
          <w:rFonts w:ascii="Arial" w:hAnsi="Arial" w:cs="Arial"/>
          <w:b/>
        </w:rPr>
        <w:t>Договору</w:t>
      </w:r>
      <w:r w:rsidRPr="001A6F35">
        <w:rPr>
          <w:rFonts w:ascii="Arial" w:hAnsi="Arial" w:cs="Arial"/>
        </w:rPr>
        <w:t xml:space="preserve"> с предоставлением подтверждающих документов. </w:t>
      </w:r>
      <w:r w:rsidRPr="001A6F35">
        <w:rPr>
          <w:rFonts w:ascii="Arial" w:hAnsi="Arial" w:cs="Arial"/>
          <w:b/>
        </w:rPr>
        <w:t>Прода</w:t>
      </w:r>
      <w:r w:rsidRPr="001A6F35">
        <w:rPr>
          <w:rFonts w:ascii="Arial" w:hAnsi="Arial" w:cs="Arial"/>
          <w:b/>
        </w:rPr>
        <w:t>вец</w:t>
      </w:r>
      <w:r w:rsidRPr="001A6F35">
        <w:rPr>
          <w:rFonts w:ascii="Arial" w:hAnsi="Arial" w:cs="Arial"/>
        </w:rPr>
        <w:t xml:space="preserve"> в течение 10 (Десяти) дней рассматривает и направляет </w:t>
      </w:r>
      <w:r w:rsidRPr="001A6F35">
        <w:rPr>
          <w:rFonts w:ascii="Arial" w:hAnsi="Arial" w:cs="Arial"/>
          <w:b/>
        </w:rPr>
        <w:t>Сетевой организации</w:t>
      </w:r>
      <w:r w:rsidRPr="001A6F35">
        <w:rPr>
          <w:rFonts w:ascii="Arial" w:hAnsi="Arial" w:cs="Arial"/>
        </w:rPr>
        <w:t xml:space="preserve"> подписанное </w:t>
      </w:r>
      <w:r w:rsidRPr="001A6F35">
        <w:rPr>
          <w:rFonts w:ascii="Arial" w:hAnsi="Arial" w:cs="Arial"/>
        </w:rPr>
        <w:t>Дополнительное соглашение.</w:t>
      </w:r>
    </w:p>
    <w:p w:rsidR="00FD3BC5" w:rsidRPr="001A6F35" w:rsidP="00AB6321">
      <w:pPr>
        <w:autoSpaceDN w:val="0"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1A6F35">
        <w:rPr>
          <w:rFonts w:ascii="Arial" w:hAnsi="Arial" w:cs="Arial"/>
        </w:rPr>
        <w:t xml:space="preserve">В случае изменения/дополнения точек отпуска электрической энергии из сети </w:t>
      </w:r>
      <w:r w:rsidRPr="001A6F35">
        <w:rPr>
          <w:rFonts w:ascii="Arial" w:hAnsi="Arial" w:cs="Arial"/>
          <w:b/>
        </w:rPr>
        <w:t>Сетевой организации, Продавец</w:t>
      </w:r>
      <w:r w:rsidRPr="001A6F35">
        <w:rPr>
          <w:rFonts w:ascii="Arial" w:hAnsi="Arial" w:cs="Arial"/>
        </w:rPr>
        <w:t xml:space="preserve"> направляет в адрес </w:t>
      </w:r>
      <w:r w:rsidRPr="001A6F35">
        <w:rPr>
          <w:rFonts w:ascii="Arial" w:hAnsi="Arial" w:cs="Arial"/>
          <w:b/>
        </w:rPr>
        <w:t>Сетевой организ</w:t>
      </w:r>
      <w:r w:rsidRPr="001A6F35">
        <w:rPr>
          <w:rFonts w:ascii="Arial" w:hAnsi="Arial" w:cs="Arial"/>
          <w:b/>
        </w:rPr>
        <w:t>ации</w:t>
      </w:r>
      <w:r w:rsidRPr="001A6F35">
        <w:rPr>
          <w:rFonts w:ascii="Arial" w:hAnsi="Arial" w:cs="Arial"/>
        </w:rPr>
        <w:t xml:space="preserve"> необходимые сведения в течение 3</w:t>
      </w:r>
      <w:r w:rsidRPr="001A6F35">
        <w:rPr>
          <w:rFonts w:ascii="Arial" w:hAnsi="Arial" w:cs="Arial"/>
        </w:rPr>
        <w:t xml:space="preserve"> (Трех) рабочих дней с момента расторжения (заключения (вновь) перезаключения) договора энергоснабжения с потребителем.</w:t>
      </w:r>
    </w:p>
    <w:p w:rsidR="00FD3BC5" w:rsidRPr="001A6F35" w:rsidP="00AB6321">
      <w:pPr>
        <w:autoSpaceDN w:val="0"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1A6F35">
        <w:rPr>
          <w:rFonts w:ascii="Arial" w:hAnsi="Arial" w:cs="Arial"/>
        </w:rPr>
        <w:t xml:space="preserve">При этом объем электрической энергии по точкам отпуска из сети </w:t>
      </w:r>
      <w:r w:rsidRPr="001A6F35">
        <w:rPr>
          <w:rFonts w:ascii="Arial" w:hAnsi="Arial" w:cs="Arial"/>
          <w:b/>
        </w:rPr>
        <w:t>Сетевой организации</w:t>
      </w:r>
      <w:r w:rsidRPr="001A6F35">
        <w:rPr>
          <w:rFonts w:ascii="Arial" w:hAnsi="Arial" w:cs="Arial"/>
        </w:rPr>
        <w:t xml:space="preserve"> определяется с учетом вышеуказанных изменений. </w:t>
      </w:r>
      <w:r w:rsidRPr="001A6F35">
        <w:rPr>
          <w:rFonts w:ascii="Arial" w:hAnsi="Arial" w:cs="Arial"/>
          <w:b/>
        </w:rPr>
        <w:t>Приложение № 2.1</w:t>
      </w:r>
      <w:r w:rsidRPr="001A6F35">
        <w:rPr>
          <w:rFonts w:ascii="Arial" w:hAnsi="Arial" w:cs="Arial"/>
        </w:rPr>
        <w:t xml:space="preserve"> к настоящему </w:t>
      </w:r>
      <w:r w:rsidRPr="001A6F35">
        <w:rPr>
          <w:rFonts w:ascii="Arial" w:hAnsi="Arial" w:cs="Arial"/>
          <w:b/>
        </w:rPr>
        <w:t>Договору</w:t>
      </w:r>
      <w:r w:rsidRPr="001A6F35">
        <w:rPr>
          <w:rFonts w:ascii="Arial" w:hAnsi="Arial" w:cs="Arial"/>
        </w:rPr>
        <w:t xml:space="preserve"> подлежит переоформлению один раз в год путем составления </w:t>
      </w:r>
      <w:r w:rsidRPr="001A6F35">
        <w:rPr>
          <w:rFonts w:ascii="Arial" w:hAnsi="Arial" w:cs="Arial"/>
          <w:b/>
        </w:rPr>
        <w:t>Продавцом</w:t>
      </w:r>
      <w:r w:rsidRPr="001A6F35">
        <w:rPr>
          <w:rFonts w:ascii="Arial" w:hAnsi="Arial" w:cs="Arial"/>
        </w:rPr>
        <w:t xml:space="preserve"> соответствующего дополнительного соглашения к настоящему </w:t>
      </w:r>
      <w:r w:rsidRPr="001A6F35">
        <w:rPr>
          <w:rFonts w:ascii="Arial" w:hAnsi="Arial" w:cs="Arial"/>
          <w:b/>
        </w:rPr>
        <w:t>Договору</w:t>
      </w:r>
      <w:r w:rsidRPr="001A6F35">
        <w:rPr>
          <w:rFonts w:ascii="Arial" w:hAnsi="Arial" w:cs="Arial"/>
        </w:rPr>
        <w:t>. Такое дополнительное соглашение о в</w:t>
      </w:r>
      <w:r w:rsidRPr="001A6F35">
        <w:rPr>
          <w:rFonts w:ascii="Arial" w:hAnsi="Arial" w:cs="Arial"/>
        </w:rPr>
        <w:t xml:space="preserve">несении изменений в </w:t>
      </w:r>
      <w:r w:rsidRPr="001A6F35">
        <w:rPr>
          <w:rFonts w:ascii="Arial" w:hAnsi="Arial" w:cs="Arial"/>
          <w:b/>
        </w:rPr>
        <w:t xml:space="preserve">Приложение № 2.1 </w:t>
      </w:r>
      <w:r w:rsidRPr="001A6F35">
        <w:rPr>
          <w:rFonts w:ascii="Arial" w:hAnsi="Arial" w:cs="Arial"/>
        </w:rPr>
        <w:t>к настоящему</w:t>
      </w:r>
      <w:r w:rsidRPr="001A6F35">
        <w:rPr>
          <w:rFonts w:ascii="Arial" w:hAnsi="Arial" w:cs="Arial"/>
          <w:b/>
        </w:rPr>
        <w:t xml:space="preserve"> Договору</w:t>
      </w:r>
      <w:r w:rsidRPr="001A6F35">
        <w:rPr>
          <w:rFonts w:ascii="Arial" w:hAnsi="Arial" w:cs="Arial"/>
        </w:rPr>
        <w:t xml:space="preserve"> должно быть подписано и возвращено </w:t>
      </w:r>
      <w:r w:rsidRPr="001A6F35">
        <w:rPr>
          <w:rFonts w:ascii="Arial" w:hAnsi="Arial" w:cs="Arial"/>
          <w:b/>
        </w:rPr>
        <w:t>Сетевой организацией</w:t>
      </w:r>
      <w:r w:rsidRPr="001A6F35">
        <w:rPr>
          <w:rFonts w:ascii="Arial" w:hAnsi="Arial" w:cs="Arial"/>
        </w:rPr>
        <w:t xml:space="preserve"> в адрес </w:t>
      </w:r>
      <w:r w:rsidRPr="001A6F35">
        <w:rPr>
          <w:rFonts w:ascii="Arial" w:hAnsi="Arial" w:cs="Arial"/>
          <w:b/>
        </w:rPr>
        <w:t>Продавца</w:t>
      </w:r>
      <w:r w:rsidRPr="001A6F35">
        <w:rPr>
          <w:rFonts w:ascii="Arial" w:hAnsi="Arial" w:cs="Arial"/>
        </w:rPr>
        <w:t xml:space="preserve"> в течение 30 (Тридцати) дней с момента поступления от </w:t>
      </w:r>
      <w:r w:rsidRPr="001A6F35">
        <w:rPr>
          <w:rFonts w:ascii="Arial" w:hAnsi="Arial" w:cs="Arial"/>
          <w:b/>
        </w:rPr>
        <w:t>Продавц</w:t>
      </w:r>
      <w:r w:rsidRPr="001A6F35">
        <w:rPr>
          <w:rFonts w:ascii="Arial" w:hAnsi="Arial" w:cs="Arial"/>
          <w:b/>
        </w:rPr>
        <w:t>а</w:t>
      </w:r>
      <w:r w:rsidRPr="001A6F35">
        <w:rPr>
          <w:rFonts w:ascii="Arial" w:hAnsi="Arial" w:cs="Arial"/>
        </w:rPr>
        <w:t>.</w:t>
      </w:r>
    </w:p>
    <w:p w:rsidR="00FD3BC5" w:rsidRPr="001A6F35" w:rsidP="00AB6321">
      <w:pPr>
        <w:autoSpaceDN w:val="0"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1A6F35">
        <w:rPr>
          <w:rFonts w:ascii="Arial" w:hAnsi="Arial" w:cs="Arial"/>
          <w:b/>
          <w:bCs/>
        </w:rPr>
        <w:t xml:space="preserve">8.8. </w:t>
      </w:r>
      <w:r w:rsidRPr="001A6F35">
        <w:rPr>
          <w:rFonts w:ascii="Arial" w:hAnsi="Arial" w:cs="Arial"/>
        </w:rPr>
        <w:t xml:space="preserve">Настоящий </w:t>
      </w:r>
      <w:r w:rsidRPr="001A6F35">
        <w:rPr>
          <w:rFonts w:ascii="Arial" w:hAnsi="Arial" w:cs="Arial"/>
          <w:b/>
        </w:rPr>
        <w:t>Договор</w:t>
      </w:r>
      <w:r w:rsidRPr="001A6F35">
        <w:rPr>
          <w:rFonts w:ascii="Arial" w:hAnsi="Arial" w:cs="Arial"/>
        </w:rPr>
        <w:t xml:space="preserve"> составлен в двух экземплярах, имеющих равную юридическую силу и находящихся по одному экземпляру у каждой из Сторон.</w:t>
      </w:r>
    </w:p>
    <w:p w:rsidR="00774CE0" w:rsidRPr="001A6F35" w:rsidP="003C28E7">
      <w:pPr>
        <w:autoSpaceDN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FD3BC5" w:rsidRPr="001A6F35" w:rsidP="003C28E7">
      <w:pPr>
        <w:autoSpaceDN w:val="0"/>
        <w:spacing w:after="0" w:line="240" w:lineRule="auto"/>
        <w:contextualSpacing/>
        <w:jc w:val="center"/>
        <w:rPr>
          <w:rFonts w:ascii="Arial" w:hAnsi="Arial" w:cs="Arial"/>
          <w:b/>
          <w:bCs/>
          <w:caps/>
        </w:rPr>
      </w:pPr>
      <w:r w:rsidRPr="001A6F35">
        <w:rPr>
          <w:rFonts w:ascii="Arial" w:hAnsi="Arial" w:cs="Arial"/>
          <w:b/>
          <w:bCs/>
          <w:caps/>
        </w:rPr>
        <w:t>9.</w:t>
      </w:r>
      <w:r w:rsidRPr="001A6F35" w:rsidR="00670A47">
        <w:rPr>
          <w:rFonts w:ascii="Arial" w:hAnsi="Arial" w:cs="Arial"/>
          <w:b/>
          <w:bCs/>
          <w:caps/>
        </w:rPr>
        <w:t xml:space="preserve"> </w:t>
      </w:r>
      <w:r w:rsidRPr="001A6F35">
        <w:rPr>
          <w:rFonts w:ascii="Arial" w:hAnsi="Arial" w:cs="Arial"/>
          <w:b/>
          <w:bCs/>
          <w:caps/>
        </w:rPr>
        <w:t>Приложения</w:t>
      </w:r>
      <w:r w:rsidRPr="001A6F35" w:rsidR="00031E45">
        <w:rPr>
          <w:rFonts w:ascii="Arial" w:hAnsi="Arial" w:cs="Arial"/>
          <w:b/>
          <w:bCs/>
          <w:caps/>
        </w:rPr>
        <w:t xml:space="preserve"> К ДОГОВОРУ</w:t>
      </w:r>
      <w:r w:rsidRPr="001A6F35">
        <w:rPr>
          <w:rFonts w:ascii="Arial" w:hAnsi="Arial" w:cs="Arial"/>
          <w:b/>
          <w:bCs/>
          <w:caps/>
        </w:rPr>
        <w:t>:</w:t>
      </w:r>
    </w:p>
    <w:p w:rsidR="00FD3BC5" w:rsidRPr="001A6F35" w:rsidP="00AB6321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hAnsi="Arial" w:cs="Arial"/>
          <w:iCs/>
        </w:rPr>
      </w:pPr>
      <w:r w:rsidRPr="001A6F35">
        <w:rPr>
          <w:rFonts w:ascii="Arial" w:hAnsi="Arial" w:cs="Arial"/>
          <w:b/>
          <w:iCs/>
        </w:rPr>
        <w:t>Приложение № 1</w:t>
      </w:r>
      <w:r w:rsidRPr="001A6F35">
        <w:rPr>
          <w:rFonts w:ascii="Arial" w:hAnsi="Arial" w:cs="Arial"/>
          <w:iCs/>
        </w:rPr>
        <w:t xml:space="preserve">. Перечень точек поставки и приборов учета по приему электрической энергии в сеть </w:t>
      </w:r>
      <w:r w:rsidRPr="001A6F35">
        <w:rPr>
          <w:rFonts w:ascii="Arial" w:hAnsi="Arial" w:cs="Arial"/>
          <w:b/>
          <w:iCs/>
        </w:rPr>
        <w:t xml:space="preserve">Сетевой </w:t>
      </w:r>
      <w:r w:rsidRPr="001A6F35">
        <w:rPr>
          <w:rFonts w:ascii="Arial" w:hAnsi="Arial" w:cs="Arial"/>
          <w:b/>
          <w:iCs/>
        </w:rPr>
        <w:t>организации</w:t>
      </w:r>
      <w:r w:rsidRPr="001A6F35" w:rsidR="0093764D">
        <w:rPr>
          <w:rFonts w:ascii="Arial" w:hAnsi="Arial" w:cs="Arial"/>
          <w:b/>
          <w:iCs/>
        </w:rPr>
        <w:t>.</w:t>
      </w:r>
    </w:p>
    <w:p w:rsidR="00FD3BC5" w:rsidRPr="001A6F35" w:rsidP="00AB6321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hAnsi="Arial" w:cs="Arial"/>
          <w:b/>
          <w:iCs/>
        </w:rPr>
      </w:pPr>
      <w:r w:rsidRPr="001A6F35">
        <w:rPr>
          <w:rFonts w:ascii="Arial" w:hAnsi="Arial" w:cs="Arial"/>
          <w:b/>
          <w:iCs/>
        </w:rPr>
        <w:t>Перечень точек отпуска и приборов учета электрической энергии из сети Сетевой организации:</w:t>
      </w:r>
    </w:p>
    <w:p w:rsidR="00FD3BC5" w:rsidRPr="001A6F35" w:rsidP="00AB6321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hAnsi="Arial" w:cs="Arial"/>
          <w:iCs/>
        </w:rPr>
      </w:pPr>
      <w:r w:rsidRPr="001A6F35">
        <w:rPr>
          <w:rFonts w:ascii="Arial" w:hAnsi="Arial" w:cs="Arial"/>
          <w:b/>
          <w:iCs/>
        </w:rPr>
        <w:t>Приложение № 2.1</w:t>
      </w:r>
      <w:r w:rsidRPr="001A6F35">
        <w:rPr>
          <w:rFonts w:ascii="Arial" w:hAnsi="Arial" w:cs="Arial"/>
          <w:iCs/>
        </w:rPr>
        <w:t xml:space="preserve"> «Перечень точек отпуска и приборов учета электрической энергии, передаваемой потребителям»;</w:t>
      </w:r>
    </w:p>
    <w:p w:rsidR="00FD3BC5" w:rsidRPr="001A6F35" w:rsidP="00AB6321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hAnsi="Arial" w:cs="Arial"/>
          <w:iCs/>
        </w:rPr>
      </w:pPr>
      <w:r w:rsidRPr="001A6F35">
        <w:rPr>
          <w:rFonts w:ascii="Arial" w:hAnsi="Arial" w:cs="Arial"/>
          <w:b/>
          <w:iCs/>
        </w:rPr>
        <w:t>Приложение № 2.2</w:t>
      </w:r>
      <w:r w:rsidRPr="001A6F35">
        <w:rPr>
          <w:rFonts w:ascii="Arial" w:hAnsi="Arial" w:cs="Arial"/>
          <w:iCs/>
        </w:rPr>
        <w:t xml:space="preserve"> «Перечень точек отпуска и</w:t>
      </w:r>
      <w:r w:rsidRPr="001A6F35">
        <w:rPr>
          <w:rFonts w:ascii="Arial" w:hAnsi="Arial" w:cs="Arial"/>
          <w:iCs/>
        </w:rPr>
        <w:t xml:space="preserve"> приборов учета электрической энергии из сети </w:t>
      </w:r>
      <w:r w:rsidRPr="001A6F35">
        <w:rPr>
          <w:rFonts w:ascii="Arial" w:hAnsi="Arial" w:cs="Arial"/>
          <w:b/>
          <w:iCs/>
        </w:rPr>
        <w:t>Сетевой организации</w:t>
      </w:r>
      <w:r w:rsidRPr="001A6F35">
        <w:rPr>
          <w:rFonts w:ascii="Arial" w:hAnsi="Arial" w:cs="Arial"/>
          <w:iCs/>
        </w:rPr>
        <w:t xml:space="preserve"> в сети смежных сетевых организаций</w:t>
      </w:r>
      <w:r w:rsidRPr="001A6F35" w:rsidR="0093764D">
        <w:rPr>
          <w:rFonts w:ascii="Arial" w:hAnsi="Arial" w:cs="Arial"/>
          <w:iCs/>
        </w:rPr>
        <w:t>.</w:t>
      </w:r>
    </w:p>
    <w:p w:rsidR="00750086" w:rsidRPr="001A6F35" w:rsidP="00AB6321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hAnsi="Arial" w:cs="Arial"/>
          <w:b/>
          <w:iCs/>
        </w:rPr>
      </w:pPr>
    </w:p>
    <w:p w:rsidR="00FD3BC5" w:rsidRPr="001A6F35" w:rsidP="00AB6321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hAnsi="Arial" w:cs="Arial"/>
          <w:iCs/>
        </w:rPr>
      </w:pPr>
      <w:r w:rsidRPr="001A6F35">
        <w:rPr>
          <w:rFonts w:ascii="Arial" w:hAnsi="Arial" w:cs="Arial"/>
          <w:b/>
          <w:iCs/>
        </w:rPr>
        <w:t>Приложение № 3</w:t>
      </w:r>
      <w:r w:rsidRPr="001A6F35">
        <w:rPr>
          <w:rFonts w:ascii="Arial" w:hAnsi="Arial" w:cs="Arial"/>
          <w:iCs/>
        </w:rPr>
        <w:t xml:space="preserve"> «Плановый объем потерь электрической энергии в сетях </w:t>
      </w:r>
      <w:r w:rsidRPr="001A6F35">
        <w:rPr>
          <w:rFonts w:ascii="Arial" w:hAnsi="Arial" w:cs="Arial"/>
          <w:b/>
          <w:iCs/>
        </w:rPr>
        <w:t>Сетевой организации</w:t>
      </w:r>
      <w:r w:rsidRPr="001A6F35">
        <w:rPr>
          <w:rFonts w:ascii="Arial" w:hAnsi="Arial" w:cs="Arial"/>
          <w:iCs/>
        </w:rPr>
        <w:t>»</w:t>
      </w:r>
      <w:r w:rsidRPr="001A6F35" w:rsidR="0093764D">
        <w:rPr>
          <w:rFonts w:ascii="Arial" w:hAnsi="Arial" w:cs="Arial"/>
          <w:iCs/>
        </w:rPr>
        <w:t>.</w:t>
      </w:r>
    </w:p>
    <w:p w:rsidR="00FD3BC5" w:rsidRPr="001A6F35" w:rsidP="00AB6321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hAnsi="Arial" w:cs="Arial"/>
          <w:iCs/>
        </w:rPr>
      </w:pPr>
      <w:r w:rsidRPr="001A6F35">
        <w:rPr>
          <w:rFonts w:ascii="Arial" w:hAnsi="Arial" w:cs="Arial"/>
          <w:b/>
          <w:iCs/>
        </w:rPr>
        <w:t>Приложение № 4.1</w:t>
      </w:r>
      <w:r w:rsidRPr="001A6F35">
        <w:rPr>
          <w:rFonts w:ascii="Arial" w:hAnsi="Arial" w:cs="Arial"/>
          <w:b/>
          <w:iCs/>
        </w:rPr>
        <w:t xml:space="preserve"> </w:t>
      </w:r>
      <w:r w:rsidRPr="001A6F35">
        <w:rPr>
          <w:rFonts w:ascii="Arial" w:hAnsi="Arial" w:cs="Arial"/>
          <w:iCs/>
        </w:rPr>
        <w:t>«Акт снятия показаний приборов учета электри</w:t>
      </w:r>
      <w:r w:rsidRPr="001A6F35">
        <w:rPr>
          <w:rFonts w:ascii="Arial" w:hAnsi="Arial" w:cs="Arial"/>
          <w:iCs/>
        </w:rPr>
        <w:t xml:space="preserve">ческой энергии» [по точкам поставки приема в сети (передачи из сети) </w:t>
      </w:r>
      <w:r w:rsidRPr="001A6F35">
        <w:rPr>
          <w:rFonts w:ascii="Arial" w:hAnsi="Arial" w:cs="Arial"/>
          <w:b/>
          <w:iCs/>
        </w:rPr>
        <w:t>Сетевой организации</w:t>
      </w:r>
      <w:r w:rsidRPr="001A6F35">
        <w:rPr>
          <w:rFonts w:ascii="Arial" w:hAnsi="Arial" w:cs="Arial"/>
          <w:iCs/>
        </w:rPr>
        <w:t>] (</w:t>
      </w:r>
      <w:r w:rsidRPr="001A6F35">
        <w:rPr>
          <w:rFonts w:ascii="Arial" w:hAnsi="Arial" w:cs="Arial"/>
          <w:b/>
          <w:iCs/>
        </w:rPr>
        <w:t>форма</w:t>
      </w:r>
      <w:r w:rsidRPr="001A6F35">
        <w:rPr>
          <w:rFonts w:ascii="Arial" w:hAnsi="Arial" w:cs="Arial"/>
          <w:iCs/>
        </w:rPr>
        <w:t>);</w:t>
      </w:r>
    </w:p>
    <w:p w:rsidR="00FD3BC5" w:rsidRPr="001A6F35" w:rsidP="00AB6321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hAnsi="Arial" w:cs="Arial"/>
          <w:iCs/>
        </w:rPr>
      </w:pPr>
      <w:r w:rsidRPr="001A6F35">
        <w:rPr>
          <w:rFonts w:ascii="Arial" w:hAnsi="Arial" w:cs="Arial"/>
          <w:b/>
          <w:iCs/>
        </w:rPr>
        <w:t>Приложение № 4.2</w:t>
      </w:r>
      <w:r w:rsidRPr="001A6F35">
        <w:rPr>
          <w:rFonts w:ascii="Arial" w:hAnsi="Arial" w:cs="Arial"/>
          <w:iCs/>
        </w:rPr>
        <w:t xml:space="preserve"> «Сводный Акт снятия показаний приборов учета электрической энергии по точкам поставки отпуска из сети </w:t>
      </w:r>
      <w:r w:rsidRPr="001A6F35">
        <w:rPr>
          <w:rFonts w:ascii="Arial" w:hAnsi="Arial" w:cs="Arial"/>
          <w:b/>
          <w:iCs/>
        </w:rPr>
        <w:t>Сетевой организации</w:t>
      </w:r>
      <w:r w:rsidRPr="001A6F35">
        <w:rPr>
          <w:rFonts w:ascii="Arial" w:hAnsi="Arial" w:cs="Arial"/>
          <w:iCs/>
        </w:rPr>
        <w:t>» (</w:t>
      </w:r>
      <w:r w:rsidRPr="001A6F35">
        <w:rPr>
          <w:rFonts w:ascii="Arial" w:hAnsi="Arial" w:cs="Arial"/>
          <w:b/>
          <w:iCs/>
        </w:rPr>
        <w:t>форма</w:t>
      </w:r>
      <w:r w:rsidRPr="001A6F35">
        <w:rPr>
          <w:rFonts w:ascii="Arial" w:hAnsi="Arial" w:cs="Arial"/>
          <w:iCs/>
        </w:rPr>
        <w:t>)</w:t>
      </w:r>
      <w:r w:rsidRPr="001A6F35" w:rsidR="0093764D">
        <w:rPr>
          <w:rFonts w:ascii="Arial" w:hAnsi="Arial" w:cs="Arial"/>
          <w:iCs/>
        </w:rPr>
        <w:t>.</w:t>
      </w:r>
    </w:p>
    <w:p w:rsidR="00FD3BC5" w:rsidRPr="001A6F35" w:rsidP="00AB6321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hAnsi="Arial" w:cs="Arial"/>
          <w:iCs/>
        </w:rPr>
      </w:pPr>
      <w:r w:rsidRPr="001A6F35">
        <w:rPr>
          <w:rFonts w:ascii="Arial" w:hAnsi="Arial" w:cs="Arial"/>
          <w:b/>
          <w:iCs/>
        </w:rPr>
        <w:t>Приложение № 5</w:t>
      </w:r>
      <w:r w:rsidRPr="001A6F35">
        <w:rPr>
          <w:rFonts w:ascii="Arial" w:hAnsi="Arial" w:cs="Arial"/>
          <w:iCs/>
        </w:rPr>
        <w:t xml:space="preserve"> «Баланс </w:t>
      </w:r>
      <w:r w:rsidRPr="001A6F35" w:rsidR="00751B32">
        <w:rPr>
          <w:rFonts w:ascii="Arial" w:hAnsi="Arial" w:cs="Arial"/>
          <w:iCs/>
        </w:rPr>
        <w:t>электрической энергии,</w:t>
      </w:r>
      <w:r w:rsidRPr="001A6F35">
        <w:rPr>
          <w:rFonts w:ascii="Arial" w:hAnsi="Arial" w:cs="Arial"/>
          <w:iCs/>
        </w:rPr>
        <w:t xml:space="preserve"> переданной по сети </w:t>
      </w:r>
      <w:r w:rsidRPr="001A6F35">
        <w:rPr>
          <w:rFonts w:ascii="Arial" w:hAnsi="Arial" w:cs="Arial"/>
          <w:b/>
          <w:iCs/>
        </w:rPr>
        <w:t>Сетевой организации</w:t>
      </w:r>
      <w:r w:rsidRPr="001A6F35">
        <w:rPr>
          <w:rFonts w:ascii="Arial" w:hAnsi="Arial" w:cs="Arial"/>
          <w:iCs/>
        </w:rPr>
        <w:t>» (</w:t>
      </w:r>
      <w:r w:rsidRPr="001A6F35">
        <w:rPr>
          <w:rFonts w:ascii="Arial" w:hAnsi="Arial" w:cs="Arial"/>
          <w:b/>
          <w:iCs/>
        </w:rPr>
        <w:t>форма</w:t>
      </w:r>
      <w:r w:rsidRPr="001A6F35">
        <w:rPr>
          <w:rFonts w:ascii="Arial" w:hAnsi="Arial" w:cs="Arial"/>
          <w:iCs/>
        </w:rPr>
        <w:t>)</w:t>
      </w:r>
      <w:r w:rsidRPr="001A6F35" w:rsidR="0093764D">
        <w:rPr>
          <w:rFonts w:ascii="Arial" w:hAnsi="Arial" w:cs="Arial"/>
          <w:iCs/>
        </w:rPr>
        <w:t>.</w:t>
      </w:r>
    </w:p>
    <w:p w:rsidR="0030263E" w:rsidRPr="001A6F35" w:rsidP="00AB6321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lang w:eastAsia="ru-RU"/>
        </w:rPr>
      </w:pPr>
      <w:r w:rsidRPr="001A6F35">
        <w:rPr>
          <w:rFonts w:ascii="Arial" w:eastAsia="Times New Roman" w:hAnsi="Arial" w:cs="Arial"/>
          <w:b/>
          <w:i/>
          <w:lang w:eastAsia="ru-RU"/>
        </w:rPr>
        <w:t>Приложения №№ 4.1, 4.2, 5</w:t>
      </w:r>
      <w:r w:rsidRPr="001A6F35">
        <w:rPr>
          <w:rFonts w:ascii="Arial" w:eastAsia="Times New Roman" w:hAnsi="Arial" w:cs="Arial"/>
          <w:i/>
          <w:lang w:eastAsia="ru-RU"/>
        </w:rPr>
        <w:t xml:space="preserve"> к настоящему </w:t>
      </w:r>
      <w:r w:rsidRPr="001A6F35">
        <w:rPr>
          <w:rFonts w:ascii="Arial" w:eastAsia="Times New Roman" w:hAnsi="Arial" w:cs="Arial"/>
          <w:b/>
          <w:i/>
          <w:lang w:eastAsia="ru-RU"/>
        </w:rPr>
        <w:t>Договор</w:t>
      </w:r>
      <w:r w:rsidRPr="001A6F35">
        <w:rPr>
          <w:rFonts w:ascii="Arial" w:eastAsia="Times New Roman" w:hAnsi="Arial" w:cs="Arial"/>
          <w:b/>
          <w:i/>
          <w:lang w:eastAsia="ru-RU"/>
        </w:rPr>
        <w:t>у</w:t>
      </w:r>
      <w:r w:rsidRPr="001A6F35">
        <w:rPr>
          <w:rFonts w:ascii="Arial" w:eastAsia="Times New Roman" w:hAnsi="Arial" w:cs="Arial"/>
          <w:i/>
          <w:lang w:eastAsia="ru-RU"/>
        </w:rPr>
        <w:t xml:space="preserve"> размещены на сайте </w:t>
      </w:r>
      <w:r w:rsidRPr="001A6F35">
        <w:rPr>
          <w:rFonts w:ascii="Arial" w:eastAsia="Times New Roman" w:hAnsi="Arial" w:cs="Arial"/>
          <w:b/>
          <w:i/>
          <w:lang w:eastAsia="ru-RU"/>
        </w:rPr>
        <w:t>Продавца</w:t>
      </w:r>
      <w:r w:rsidRPr="001A6F35">
        <w:rPr>
          <w:rFonts w:ascii="Arial" w:eastAsia="Times New Roman" w:hAnsi="Arial" w:cs="Arial"/>
          <w:i/>
          <w:lang w:eastAsia="ru-RU"/>
        </w:rPr>
        <w:t xml:space="preserve"> </w:t>
      </w:r>
      <w:hyperlink r:id="rId10" w:history="1">
        <w:r w:rsidRPr="001A6F35">
          <w:rPr>
            <w:rFonts w:ascii="Arial" w:eastAsia="Times New Roman" w:hAnsi="Arial" w:cs="Arial"/>
            <w:i/>
            <w:lang w:eastAsia="ru-RU"/>
          </w:rPr>
          <w:t>в</w:t>
        </w:r>
      </w:hyperlink>
      <w:r w:rsidRPr="001A6F35">
        <w:rPr>
          <w:rFonts w:ascii="Arial" w:eastAsia="Times New Roman" w:hAnsi="Arial" w:cs="Arial"/>
          <w:i/>
          <w:lang w:eastAsia="ru-RU"/>
        </w:rPr>
        <w:t xml:space="preserve"> сети Интернет во вкладке «Клиентам- Юридически лицам- Заключение договора»:</w:t>
      </w:r>
    </w:p>
    <w:p w:rsidR="00D67CAB" w:rsidRPr="001A6F35" w:rsidP="00AB6321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lang w:eastAsia="ru-RU"/>
        </w:rPr>
      </w:pPr>
      <w:r w:rsidRPr="001A6F35">
        <w:rPr>
          <w:rFonts w:ascii="Arial" w:eastAsia="Times New Roman" w:hAnsi="Arial" w:cs="Arial"/>
          <w:i/>
          <w:lang w:eastAsia="ru-RU"/>
        </w:rPr>
        <w:t xml:space="preserve">В случае изменения после заключения настоящего </w:t>
      </w:r>
      <w:r w:rsidRPr="001A6F35">
        <w:rPr>
          <w:rFonts w:ascii="Arial" w:eastAsia="Times New Roman" w:hAnsi="Arial" w:cs="Arial"/>
          <w:b/>
          <w:i/>
          <w:lang w:eastAsia="ru-RU"/>
        </w:rPr>
        <w:t>Договора</w:t>
      </w:r>
      <w:r w:rsidRPr="001A6F35">
        <w:rPr>
          <w:rFonts w:ascii="Arial" w:eastAsia="Times New Roman" w:hAnsi="Arial" w:cs="Arial"/>
          <w:i/>
          <w:lang w:eastAsia="ru-RU"/>
        </w:rPr>
        <w:t xml:space="preserve"> законодательства, предусматривающее внесение изменений в </w:t>
      </w:r>
      <w:r w:rsidRPr="001A6F35">
        <w:rPr>
          <w:rFonts w:ascii="Arial" w:eastAsia="Times New Roman" w:hAnsi="Arial" w:cs="Arial"/>
          <w:b/>
          <w:i/>
          <w:lang w:eastAsia="ru-RU"/>
        </w:rPr>
        <w:t>Приложения №№ 4.1,</w:t>
      </w:r>
      <w:r w:rsidRPr="001A6F35" w:rsidR="00CD7748">
        <w:rPr>
          <w:rFonts w:ascii="Arial" w:eastAsia="Times New Roman" w:hAnsi="Arial" w:cs="Arial"/>
          <w:b/>
          <w:i/>
          <w:lang w:eastAsia="ru-RU"/>
        </w:rPr>
        <w:t xml:space="preserve"> </w:t>
      </w:r>
      <w:r w:rsidRPr="001A6F35">
        <w:rPr>
          <w:rFonts w:ascii="Arial" w:eastAsia="Times New Roman" w:hAnsi="Arial" w:cs="Arial"/>
          <w:b/>
          <w:i/>
          <w:lang w:eastAsia="ru-RU"/>
        </w:rPr>
        <w:t>4.2</w:t>
      </w:r>
      <w:r w:rsidRPr="001A6F35">
        <w:rPr>
          <w:rFonts w:ascii="Arial" w:eastAsia="Times New Roman" w:hAnsi="Arial" w:cs="Arial"/>
          <w:i/>
          <w:lang w:eastAsia="ru-RU"/>
        </w:rPr>
        <w:t>,</w:t>
      </w:r>
      <w:r w:rsidRPr="001A6F35" w:rsidR="00CD7748">
        <w:rPr>
          <w:rFonts w:ascii="Arial" w:eastAsia="Times New Roman" w:hAnsi="Arial" w:cs="Arial"/>
          <w:i/>
          <w:lang w:eastAsia="ru-RU"/>
        </w:rPr>
        <w:t xml:space="preserve"> </w:t>
      </w:r>
      <w:r w:rsidRPr="001A6F35">
        <w:rPr>
          <w:rFonts w:ascii="Arial" w:eastAsia="Times New Roman" w:hAnsi="Arial" w:cs="Arial"/>
          <w:b/>
          <w:i/>
          <w:lang w:eastAsia="ru-RU"/>
        </w:rPr>
        <w:t>5</w:t>
      </w:r>
      <w:r w:rsidRPr="001A6F35">
        <w:rPr>
          <w:rFonts w:ascii="Arial" w:eastAsia="Times New Roman" w:hAnsi="Arial" w:cs="Arial"/>
          <w:i/>
          <w:lang w:eastAsia="ru-RU"/>
        </w:rPr>
        <w:t xml:space="preserve"> к настоящему </w:t>
      </w:r>
      <w:r w:rsidRPr="001A6F35">
        <w:rPr>
          <w:rFonts w:ascii="Arial" w:eastAsia="Times New Roman" w:hAnsi="Arial" w:cs="Arial"/>
          <w:b/>
          <w:i/>
          <w:lang w:eastAsia="ru-RU"/>
        </w:rPr>
        <w:t>Договору</w:t>
      </w:r>
      <w:r w:rsidRPr="001A6F35">
        <w:rPr>
          <w:rFonts w:ascii="Arial" w:eastAsia="Times New Roman" w:hAnsi="Arial" w:cs="Arial"/>
          <w:i/>
          <w:lang w:eastAsia="ru-RU"/>
        </w:rPr>
        <w:t xml:space="preserve">, </w:t>
      </w:r>
      <w:r w:rsidRPr="001A6F35">
        <w:rPr>
          <w:rFonts w:ascii="Arial" w:eastAsia="Times New Roman" w:hAnsi="Arial" w:cs="Arial"/>
          <w:b/>
          <w:i/>
          <w:lang w:eastAsia="ru-RU"/>
        </w:rPr>
        <w:t xml:space="preserve">Приложения №№ </w:t>
      </w:r>
      <w:r w:rsidRPr="001A6F35">
        <w:rPr>
          <w:rFonts w:ascii="Arial" w:eastAsia="Times New Roman" w:hAnsi="Arial" w:cs="Arial"/>
          <w:b/>
          <w:i/>
          <w:lang w:eastAsia="ru-RU"/>
        </w:rPr>
        <w:t>4.1,</w:t>
      </w:r>
      <w:r w:rsidRPr="001A6F35" w:rsidR="007421AA">
        <w:rPr>
          <w:rFonts w:ascii="Arial" w:eastAsia="Times New Roman" w:hAnsi="Arial" w:cs="Arial"/>
          <w:b/>
          <w:i/>
          <w:lang w:eastAsia="ru-RU"/>
        </w:rPr>
        <w:t xml:space="preserve"> </w:t>
      </w:r>
      <w:r w:rsidRPr="001A6F35">
        <w:rPr>
          <w:rFonts w:ascii="Arial" w:eastAsia="Times New Roman" w:hAnsi="Arial" w:cs="Arial"/>
          <w:b/>
          <w:i/>
          <w:lang w:eastAsia="ru-RU"/>
        </w:rPr>
        <w:t>4.2,</w:t>
      </w:r>
      <w:r w:rsidRPr="001A6F35" w:rsidR="007421AA">
        <w:rPr>
          <w:rFonts w:ascii="Arial" w:eastAsia="Times New Roman" w:hAnsi="Arial" w:cs="Arial"/>
          <w:b/>
          <w:i/>
          <w:lang w:eastAsia="ru-RU"/>
        </w:rPr>
        <w:t xml:space="preserve"> </w:t>
      </w:r>
      <w:r w:rsidRPr="001A6F35">
        <w:rPr>
          <w:rFonts w:ascii="Arial" w:eastAsia="Times New Roman" w:hAnsi="Arial" w:cs="Arial"/>
          <w:b/>
          <w:i/>
          <w:lang w:eastAsia="ru-RU"/>
        </w:rPr>
        <w:t>5</w:t>
      </w:r>
      <w:r w:rsidRPr="001A6F35">
        <w:rPr>
          <w:rFonts w:ascii="Arial" w:eastAsia="Times New Roman" w:hAnsi="Arial" w:cs="Arial"/>
          <w:i/>
          <w:lang w:eastAsia="ru-RU"/>
        </w:rPr>
        <w:t xml:space="preserve"> подлежат изменению и размещению на сайте </w:t>
      </w:r>
      <w:r w:rsidRPr="001A6F35">
        <w:rPr>
          <w:rFonts w:ascii="Arial" w:eastAsia="Times New Roman" w:hAnsi="Arial" w:cs="Arial"/>
          <w:b/>
          <w:i/>
          <w:lang w:eastAsia="ru-RU"/>
        </w:rPr>
        <w:t>Продавца</w:t>
      </w:r>
      <w:r w:rsidRPr="001A6F35">
        <w:rPr>
          <w:rFonts w:ascii="Arial" w:eastAsia="Times New Roman" w:hAnsi="Arial" w:cs="Arial"/>
          <w:i/>
          <w:lang w:eastAsia="ru-RU"/>
        </w:rPr>
        <w:t xml:space="preserve"> без подписания Сторонами дополнительного соглашения к настоящему </w:t>
      </w:r>
      <w:r w:rsidRPr="001A6F35">
        <w:rPr>
          <w:rFonts w:ascii="Arial" w:eastAsia="Times New Roman" w:hAnsi="Arial" w:cs="Arial"/>
          <w:b/>
          <w:i/>
          <w:lang w:eastAsia="ru-RU"/>
        </w:rPr>
        <w:t>Договору</w:t>
      </w:r>
      <w:r w:rsidRPr="001A6F35">
        <w:rPr>
          <w:rFonts w:ascii="Arial" w:eastAsia="Times New Roman" w:hAnsi="Arial" w:cs="Arial"/>
          <w:i/>
          <w:lang w:eastAsia="ru-RU"/>
        </w:rPr>
        <w:t>.</w:t>
      </w:r>
    </w:p>
    <w:p w:rsidR="00D67CAB" w:rsidRPr="001A6F35" w:rsidP="00AB6321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hAnsi="Arial" w:cs="Arial"/>
          <w:i/>
          <w:iCs/>
        </w:rPr>
      </w:pPr>
    </w:p>
    <w:p w:rsidR="0093764D" w:rsidRPr="001A6F35" w:rsidP="00602136">
      <w:pPr>
        <w:autoSpaceDN w:val="0"/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1A6F35">
        <w:rPr>
          <w:rFonts w:ascii="Arial" w:hAnsi="Arial" w:cs="Arial"/>
          <w:b/>
          <w:bCs/>
        </w:rPr>
        <w:t>10. РЕКВИЗИТЫ И ПОДПИСИ СТОРОН</w:t>
      </w:r>
    </w:p>
    <w:p w:rsidR="0093764D" w:rsidRPr="001A6F35" w:rsidP="0093764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4535"/>
      </w:tblGrid>
      <w:tr w:rsidTr="00793B5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1A6F3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Продавец»:</w:t>
            </w:r>
          </w:p>
          <w:p w:rsidR="0093764D" w:rsidRPr="001A6F35" w:rsidP="0093764D">
            <w:pPr>
              <w:keepNext/>
              <w:tabs>
                <w:tab w:val="left" w:pos="993"/>
              </w:tabs>
              <w:spacing w:after="0" w:line="240" w:lineRule="auto"/>
              <w:contextualSpacing/>
              <w:jc w:val="both"/>
              <w:outlineLvl w:val="6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_____________________________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endnoteReference w:id="8"/>
            </w:r>
          </w:p>
          <w:p w:rsidR="0093764D" w:rsidRPr="001A6F35" w:rsidP="0093764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93764D" w:rsidRPr="001A6F35" w:rsidP="00937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Юридический адрес: </w:t>
            </w: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</w:t>
            </w: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___________________________</w:t>
            </w:r>
          </w:p>
          <w:p w:rsidR="0093764D" w:rsidRPr="001A6F35" w:rsidP="009376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КПП ______________ </w:t>
            </w:r>
            <w:r w:rsidRPr="001A6F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 месту регистрации в налоговом органе</w:t>
            </w: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93764D" w:rsidRPr="001A6F35" w:rsidP="009376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endnoteReference w:id="9"/>
            </w: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 _</w:t>
            </w: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________________________________ </w:t>
            </w: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1A6F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месту постановки на учет в налоговом органе в качестве крупнейшего налогоплательщика</w:t>
            </w: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ОГРН______________</w:t>
            </w: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endnoteReference w:id="10"/>
            </w: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Почтовый адрес: _________________</w:t>
            </w: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р/счет _____________________________</w:t>
            </w: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банк: ______________________________ </w:t>
            </w: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 _________________</w:t>
            </w: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______________________ </w:t>
            </w: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электронной почты </w:t>
            </w: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(е-</w:t>
            </w: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mail</w:t>
            </w: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):</w:t>
            </w: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____________________________________</w:t>
            </w: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Реквизиты для оплаты по Договору: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endnoteReference w:id="11"/>
            </w: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ИНН/ КПП _________________/______________</w:t>
            </w: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р/счет ___________________________________</w:t>
            </w: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к/с: _______________________________ </w:t>
            </w: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 _________________</w:t>
            </w:r>
          </w:p>
          <w:p w:rsidR="0093764D" w:rsidRPr="001A6F35" w:rsidP="0093764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764D" w:rsidRPr="001A6F35" w:rsidP="00937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764D" w:rsidRPr="001A6F35" w:rsidP="00937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_______________/____________/</w:t>
            </w: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</w:t>
            </w: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1A6F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подпись</w:t>
            </w: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                </w:t>
            </w: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1A6F3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Сетевая организация</w:t>
            </w:r>
            <w:r w:rsidRPr="001A6F3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»:</w:t>
            </w: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(фирменное наименование):</w:t>
            </w: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__________________________</w:t>
            </w: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государственной регистрации:</w:t>
            </w: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</w:t>
            </w: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адрес: ____________________</w:t>
            </w: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Контактный телефон: _______</w:t>
            </w: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</w:t>
            </w:r>
          </w:p>
          <w:p w:rsidR="0093764D" w:rsidRPr="001A6F35" w:rsidP="0093764D">
            <w:pPr>
              <w:tabs>
                <w:tab w:val="center" w:pos="261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Адрес электронной почты (</w:t>
            </w: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E-</w:t>
            </w: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mail</w:t>
            </w:r>
            <w:r w:rsidRPr="001A6F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)</w:t>
            </w:r>
          </w:p>
          <w:p w:rsidR="0093764D" w:rsidRPr="001A6F35" w:rsidP="0093764D">
            <w:pPr>
              <w:tabs>
                <w:tab w:val="center" w:pos="261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___________________________</w:t>
            </w: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 ____________________</w:t>
            </w: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ИНН/КПП________________</w:t>
            </w: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р/с</w:t>
            </w: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</w:t>
            </w: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</w:t>
            </w: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</w:t>
            </w: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________________________</w:t>
            </w: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к/с ______________________</w:t>
            </w: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 ______________________</w:t>
            </w: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764D" w:rsidRPr="001A6F35" w:rsidP="0093764D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764D" w:rsidRPr="001A6F35" w:rsidP="00937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764D" w:rsidRPr="001A6F35" w:rsidP="00937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_____________________/_____________/</w:t>
            </w:r>
          </w:p>
          <w:p w:rsidR="0093764D" w:rsidRPr="0093764D" w:rsidP="0060213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(</w:t>
            </w:r>
            <w:r w:rsidRPr="001A6F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подпись</w:t>
            </w: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               </w:t>
            </w: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r w:rsidRPr="001A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93764D">
              <w:rPr>
                <w:rFonts w:ascii="Arial" w:eastAsia="Times New Roman" w:hAnsi="Arial" w:cs="Arial"/>
                <w:color w:val="FFFF00"/>
                <w:sz w:val="20"/>
                <w:szCs w:val="20"/>
                <w:lang w:eastAsia="ru-RU"/>
              </w:rPr>
              <w:t xml:space="preserve">                 </w:t>
            </w:r>
          </w:p>
        </w:tc>
      </w:tr>
    </w:tbl>
    <w:p w:rsidR="0093764D" w:rsidP="00AB6321">
      <w:pPr>
        <w:autoSpaceDN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bCs/>
        </w:rPr>
      </w:pPr>
    </w:p>
    <w:p w:rsidR="0093764D" w:rsidP="00AB6321">
      <w:pPr>
        <w:autoSpaceDN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bCs/>
        </w:rPr>
      </w:pPr>
    </w:p>
    <w:p w:rsidR="0093764D" w:rsidP="00AB6321">
      <w:pPr>
        <w:autoSpaceDN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bCs/>
        </w:rPr>
      </w:pPr>
    </w:p>
    <w:p w:rsidR="0093764D" w:rsidP="00AB6321">
      <w:pPr>
        <w:autoSpaceDN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bCs/>
        </w:rPr>
      </w:pPr>
    </w:p>
    <w:p w:rsidR="00774CE0" w:rsidRPr="00774CE0" w:rsidP="00AB6321">
      <w:pPr>
        <w:autoSpaceDN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bCs/>
        </w:rPr>
      </w:pPr>
    </w:p>
    <w:p w:rsidR="00FD3BC5" w:rsidRPr="00774CE0" w:rsidP="0020552D">
      <w:pPr>
        <w:tabs>
          <w:tab w:val="center" w:pos="2615"/>
        </w:tabs>
        <w:spacing w:after="0" w:line="240" w:lineRule="auto"/>
        <w:ind w:hanging="108"/>
        <w:rPr>
          <w:rFonts w:ascii="Arial" w:hAnsi="Arial" w:cs="Arial"/>
        </w:rPr>
      </w:pPr>
      <w:r w:rsidRPr="0060213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</w:t>
      </w:r>
    </w:p>
    <w:p w:rsidR="0020552D" w:rsidRPr="00774CE0">
      <w:pPr>
        <w:spacing w:after="0" w:line="240" w:lineRule="auto"/>
        <w:contextualSpacing/>
        <w:rPr>
          <w:rFonts w:ascii="Arial" w:hAnsi="Arial" w:cs="Arial"/>
        </w:rPr>
      </w:pPr>
    </w:p>
    <w:sectPr w:rsidSect="00F273C5">
      <w:footerReference w:type="even" r:id="rId11"/>
      <w:footerReference w:type="first" r:id="rId12"/>
      <w:endnotePr>
        <w:numFmt w:val="decimal"/>
      </w:endnotePr>
      <w:pgSz w:w="11906" w:h="16838"/>
      <w:pgMar w:top="1134" w:right="567" w:bottom="993" w:left="1418" w:header="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FF7138">
      <w:pPr>
        <w:spacing w:after="0" w:line="240" w:lineRule="auto"/>
      </w:pPr>
      <w:r>
        <w:separator/>
      </w:r>
    </w:p>
  </w:endnote>
  <w:endnote w:type="continuationSeparator" w:id="1">
    <w:p w:rsidR="00FF7138">
      <w:pPr>
        <w:spacing w:after="0" w:line="240" w:lineRule="auto"/>
      </w:pPr>
      <w:r>
        <w:continuationSeparator/>
      </w:r>
    </w:p>
  </w:endnote>
  <w:endnote w:id="2">
    <w:p w:rsidR="001D3C31" w:rsidRPr="001A6F35" w:rsidP="00602136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1A6F35">
        <w:rPr>
          <w:rStyle w:val="EndnoteReference"/>
          <w:rFonts w:ascii="Arial" w:hAnsi="Arial" w:cs="Arial"/>
          <w:sz w:val="16"/>
          <w:szCs w:val="16"/>
        </w:rPr>
        <w:endnoteRef/>
      </w:r>
      <w:r w:rsidRPr="001A6F35">
        <w:rPr>
          <w:rFonts w:ascii="Arial" w:hAnsi="Arial" w:cs="Arial"/>
          <w:sz w:val="16"/>
          <w:szCs w:val="16"/>
        </w:rPr>
        <w:t xml:space="preserve"> </w:t>
      </w:r>
      <w:r w:rsidRPr="001A6F35">
        <w:rPr>
          <w:rFonts w:ascii="Arial" w:hAnsi="Arial" w:cs="Arial"/>
          <w:sz w:val="16"/>
          <w:szCs w:val="16"/>
        </w:rPr>
        <w:t xml:space="preserve">Наименование типовой </w:t>
      </w:r>
      <w:r w:rsidRPr="001A6F35">
        <w:rPr>
          <w:rFonts w:ascii="Arial" w:hAnsi="Arial" w:cs="Arial"/>
          <w:sz w:val="16"/>
          <w:szCs w:val="16"/>
        </w:rPr>
        <w:t>формы договора в текст Договора не включается</w:t>
      </w:r>
    </w:p>
  </w:endnote>
  <w:endnote w:id="3">
    <w:p w:rsidR="001D3C31" w:rsidRPr="001A6F35" w:rsidP="00602136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1A6F35">
        <w:rPr>
          <w:rStyle w:val="EndnoteReference"/>
          <w:rFonts w:ascii="Arial" w:hAnsi="Arial" w:cs="Arial"/>
          <w:sz w:val="16"/>
          <w:szCs w:val="16"/>
        </w:rPr>
        <w:endnoteRef/>
      </w:r>
      <w:r w:rsidRPr="001A6F35">
        <w:rPr>
          <w:rFonts w:ascii="Arial" w:hAnsi="Arial" w:cs="Arial"/>
          <w:sz w:val="16"/>
          <w:szCs w:val="16"/>
        </w:rPr>
        <w:t xml:space="preserve"> </w:t>
      </w:r>
      <w:r w:rsidRPr="001A6F35">
        <w:rPr>
          <w:rFonts w:ascii="Arial" w:hAnsi="Arial" w:cs="Arial"/>
          <w:sz w:val="16"/>
          <w:szCs w:val="16"/>
        </w:rPr>
        <w:t>Указывается наименование соответствующего гарантирующего поставщика</w:t>
      </w:r>
    </w:p>
  </w:endnote>
  <w:endnote w:id="4">
    <w:p w:rsidR="001D3C31" w:rsidRPr="001A6F35" w:rsidP="00602136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1A6F35">
        <w:rPr>
          <w:rStyle w:val="EndnoteReference"/>
          <w:rFonts w:ascii="Arial" w:hAnsi="Arial" w:cs="Arial"/>
          <w:sz w:val="16"/>
          <w:szCs w:val="16"/>
        </w:rPr>
        <w:endnoteRef/>
      </w:r>
      <w:r w:rsidRPr="001A6F35">
        <w:rPr>
          <w:rFonts w:ascii="Arial" w:hAnsi="Arial" w:cs="Arial"/>
          <w:sz w:val="16"/>
          <w:szCs w:val="16"/>
        </w:rPr>
        <w:t xml:space="preserve"> Указывается адрес электронной почты </w:t>
      </w:r>
      <w:r w:rsidRPr="001A6F35">
        <w:rPr>
          <w:rFonts w:ascii="Arial" w:hAnsi="Arial" w:cs="Arial"/>
          <w:sz w:val="16"/>
          <w:szCs w:val="16"/>
        </w:rPr>
        <w:t>Продавца</w:t>
      </w:r>
    </w:p>
  </w:endnote>
  <w:endnote w:id="5">
    <w:p w:rsidR="001D3C31" w:rsidRPr="001A6F35" w:rsidP="0059794A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1A6F35">
        <w:rPr>
          <w:rStyle w:val="EndnoteReference"/>
          <w:rFonts w:ascii="Arial" w:hAnsi="Arial" w:cs="Arial"/>
          <w:sz w:val="16"/>
          <w:szCs w:val="16"/>
        </w:rPr>
        <w:endnoteRef/>
      </w:r>
      <w:r w:rsidRPr="001A6F35">
        <w:rPr>
          <w:rFonts w:ascii="Arial" w:hAnsi="Arial" w:cs="Arial"/>
          <w:sz w:val="16"/>
          <w:szCs w:val="16"/>
        </w:rPr>
        <w:t xml:space="preserve"> Указывается сайт соответствующего гарантирующего поставщика. В случае, если контрагент намерен вместе с заявкой на заключение договора направить проект договора, данная графа не заполняется Сетевой организацией</w:t>
      </w:r>
    </w:p>
  </w:endnote>
  <w:endnote w:id="6">
    <w:p w:rsidR="001D3C31" w:rsidRPr="001A6F35" w:rsidP="0059794A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1A6F35">
        <w:rPr>
          <w:rStyle w:val="EndnoteReference"/>
          <w:rFonts w:ascii="Arial" w:hAnsi="Arial" w:cs="Arial"/>
          <w:sz w:val="16"/>
          <w:szCs w:val="16"/>
        </w:rPr>
        <w:endnoteRef/>
      </w:r>
      <w:r w:rsidRPr="001A6F35">
        <w:rPr>
          <w:rFonts w:ascii="Arial" w:hAnsi="Arial" w:cs="Arial"/>
          <w:sz w:val="16"/>
          <w:szCs w:val="16"/>
        </w:rPr>
        <w:t xml:space="preserve"> «Арбитражного суда Тюменской области» (Кур</w:t>
      </w:r>
      <w:r w:rsidRPr="001A6F35">
        <w:rPr>
          <w:rFonts w:ascii="Arial" w:hAnsi="Arial" w:cs="Arial"/>
          <w:sz w:val="16"/>
          <w:szCs w:val="16"/>
        </w:rPr>
        <w:t>ганской области, ХМАО, ЯНАО, Оренбургской области, Свердловской области) - задается в зависимости от представительства/ДЗО</w:t>
      </w:r>
    </w:p>
  </w:endnote>
  <w:endnote w:id="7">
    <w:p w:rsidR="00D80D3C" w:rsidRPr="001A6F35" w:rsidP="00D80D3C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1A6F35">
        <w:rPr>
          <w:rStyle w:val="EndnoteReference"/>
          <w:rFonts w:ascii="Arial" w:hAnsi="Arial" w:cs="Arial"/>
          <w:sz w:val="16"/>
          <w:szCs w:val="16"/>
        </w:rPr>
        <w:endnoteRef/>
      </w:r>
      <w:r w:rsidRPr="001A6F35">
        <w:rPr>
          <w:rFonts w:ascii="Arial" w:hAnsi="Arial" w:cs="Arial"/>
          <w:sz w:val="16"/>
          <w:szCs w:val="16"/>
        </w:rPr>
        <w:t xml:space="preserve"> В договорах для АО «НТЭСК» срок 14 (Четырнадцати) календарных дней</w:t>
      </w:r>
    </w:p>
  </w:endnote>
  <w:endnote w:id="8">
    <w:p w:rsidR="001D3C31" w:rsidRPr="001A6F35" w:rsidP="0059794A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1A6F35">
        <w:rPr>
          <w:rStyle w:val="EndnoteReference"/>
          <w:rFonts w:ascii="Arial" w:hAnsi="Arial" w:cs="Arial"/>
          <w:sz w:val="16"/>
          <w:szCs w:val="16"/>
        </w:rPr>
        <w:endnoteRef/>
      </w:r>
      <w:r w:rsidRPr="001A6F35">
        <w:rPr>
          <w:rFonts w:ascii="Arial" w:hAnsi="Arial" w:cs="Arial"/>
          <w:sz w:val="16"/>
          <w:szCs w:val="16"/>
        </w:rPr>
        <w:t xml:space="preserve"> Указывается наименование, реквизиты соответствующего </w:t>
      </w:r>
      <w:r w:rsidRPr="001A6F35">
        <w:rPr>
          <w:rFonts w:ascii="Arial" w:hAnsi="Arial" w:cs="Arial"/>
          <w:sz w:val="16"/>
          <w:szCs w:val="16"/>
        </w:rPr>
        <w:t xml:space="preserve">гарантирующего </w:t>
      </w:r>
      <w:r w:rsidRPr="001A6F35">
        <w:rPr>
          <w:rFonts w:ascii="Arial" w:hAnsi="Arial" w:cs="Arial"/>
          <w:sz w:val="16"/>
          <w:szCs w:val="16"/>
        </w:rPr>
        <w:t xml:space="preserve">поставщика. В случае, если </w:t>
      </w:r>
      <w:r w:rsidRPr="001A6F35">
        <w:rPr>
          <w:rFonts w:ascii="Arial" w:hAnsi="Arial" w:cs="Arial"/>
          <w:sz w:val="16"/>
          <w:szCs w:val="16"/>
        </w:rPr>
        <w:t>контрагент</w:t>
      </w:r>
      <w:r w:rsidRPr="001A6F35">
        <w:rPr>
          <w:rFonts w:ascii="Arial" w:hAnsi="Arial" w:cs="Arial"/>
          <w:sz w:val="16"/>
          <w:szCs w:val="16"/>
        </w:rPr>
        <w:t xml:space="preserve"> намерен вместе с заявкой на заключение договора направить проект договора, данные графы не заполняются </w:t>
      </w:r>
      <w:r w:rsidRPr="001A6F35">
        <w:rPr>
          <w:rFonts w:ascii="Arial" w:hAnsi="Arial" w:cs="Arial"/>
          <w:sz w:val="16"/>
          <w:szCs w:val="16"/>
        </w:rPr>
        <w:t>Сетевой организацией</w:t>
      </w:r>
    </w:p>
  </w:endnote>
  <w:endnote w:id="9">
    <w:p w:rsidR="001D3C31" w:rsidRPr="001A6F35" w:rsidP="0059794A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1A6F35">
        <w:rPr>
          <w:rStyle w:val="EndnoteReference"/>
          <w:rFonts w:ascii="Arial" w:hAnsi="Arial" w:cs="Arial"/>
          <w:sz w:val="16"/>
          <w:szCs w:val="16"/>
        </w:rPr>
        <w:endnoteRef/>
      </w:r>
      <w:r w:rsidRPr="001A6F35">
        <w:rPr>
          <w:rFonts w:ascii="Arial" w:hAnsi="Arial" w:cs="Arial"/>
          <w:sz w:val="16"/>
          <w:szCs w:val="16"/>
        </w:rPr>
        <w:t xml:space="preserve"> Заполняется при необходимости указать КПП крупнейшего налогоплательщика</w:t>
      </w:r>
    </w:p>
  </w:endnote>
  <w:endnote w:id="10">
    <w:p w:rsidR="001D3C31" w:rsidRPr="001A6F35" w:rsidP="0059794A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1A6F35">
        <w:rPr>
          <w:rStyle w:val="EndnoteReference"/>
          <w:rFonts w:ascii="Arial" w:hAnsi="Arial" w:cs="Arial"/>
          <w:sz w:val="16"/>
          <w:szCs w:val="16"/>
        </w:rPr>
        <w:endnoteRef/>
      </w:r>
      <w:r w:rsidRPr="001A6F35">
        <w:rPr>
          <w:rFonts w:ascii="Arial" w:hAnsi="Arial" w:cs="Arial"/>
          <w:sz w:val="16"/>
          <w:szCs w:val="16"/>
        </w:rPr>
        <w:t xml:space="preserve"> Ука</w:t>
      </w:r>
      <w:r w:rsidRPr="001A6F35">
        <w:rPr>
          <w:rFonts w:ascii="Arial" w:hAnsi="Arial" w:cs="Arial"/>
          <w:sz w:val="16"/>
          <w:szCs w:val="16"/>
        </w:rPr>
        <w:t>зывается почтовый адрес, расчетный счет, банк, БИК, телефон, E-</w:t>
      </w:r>
      <w:r w:rsidRPr="001A6F35">
        <w:rPr>
          <w:rFonts w:ascii="Arial" w:hAnsi="Arial" w:cs="Arial"/>
          <w:sz w:val="16"/>
          <w:szCs w:val="16"/>
        </w:rPr>
        <w:t>mail</w:t>
      </w:r>
      <w:r w:rsidRPr="001A6F35">
        <w:rPr>
          <w:rFonts w:ascii="Arial" w:hAnsi="Arial" w:cs="Arial"/>
          <w:sz w:val="16"/>
          <w:szCs w:val="16"/>
        </w:rPr>
        <w:t xml:space="preserve"> для соответствующего обособленного подразделения/представительства</w:t>
      </w:r>
    </w:p>
  </w:endnote>
  <w:endnote w:id="11">
    <w:p w:rsidR="001D3C31" w:rsidRPr="0059794A" w:rsidP="0059794A">
      <w:pPr>
        <w:pStyle w:val="EndnoteText"/>
        <w:jc w:val="both"/>
        <w:rPr>
          <w:rFonts w:ascii="Arial" w:hAnsi="Arial" w:cs="Arial"/>
          <w:sz w:val="16"/>
          <w:szCs w:val="16"/>
          <w:highlight w:val="yellow"/>
        </w:rPr>
      </w:pPr>
      <w:r w:rsidRPr="001A6F35">
        <w:rPr>
          <w:rStyle w:val="EndnoteReference"/>
          <w:rFonts w:ascii="Arial" w:hAnsi="Arial" w:cs="Arial"/>
          <w:sz w:val="16"/>
          <w:szCs w:val="16"/>
        </w:rPr>
        <w:endnoteRef/>
      </w:r>
      <w:r w:rsidRPr="001A6F35">
        <w:rPr>
          <w:rFonts w:ascii="Arial" w:hAnsi="Arial" w:cs="Arial"/>
          <w:sz w:val="16"/>
          <w:szCs w:val="16"/>
        </w:rPr>
        <w:t xml:space="preserve"> Указывается КПП, расчетный счет, </w:t>
      </w:r>
      <w:r w:rsidRPr="001A6F35">
        <w:rPr>
          <w:rFonts w:ascii="Arial" w:hAnsi="Arial" w:cs="Arial"/>
          <w:sz w:val="16"/>
          <w:szCs w:val="16"/>
        </w:rPr>
        <w:t>корр.счет</w:t>
      </w:r>
      <w:r w:rsidRPr="001A6F35">
        <w:rPr>
          <w:rFonts w:ascii="Arial" w:hAnsi="Arial" w:cs="Arial"/>
          <w:sz w:val="16"/>
          <w:szCs w:val="16"/>
        </w:rPr>
        <w:t>, БИК для соответствующего обособленного подразделения/представительства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3C3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width:168pt;height:14pt;margin-top:0;margin-left:0;mso-position-horizontal:left;position:absolute;z-index:251658240" fillcolor="#919191" strokecolor="#919191">
          <v:textpath style="font-family:'Microsoft Sans Serif';font-size:14pt" string="Рег. номер WSSDOCS: Н-В-2015-0009,  ID:113"/>
        </v:shape>
      </w:pict>
    </w:r>
  </w:p>
  <w:p w:rsidR="001D3C31"/>
  <w:p w:rsidR="001D3C31"/>
  <w:p w:rsidR="001D3C31"/>
  <w:p w:rsidR="001D3C31"/>
  <w:p w:rsidR="001D3C31"/>
  <w:p w:rsidR="001D3C31"/>
  <w:p w:rsidR="001D3C31"/>
  <w:p w:rsidR="001D3C31"/>
  <w:p w:rsidR="001D3C31"/>
  <w:p w:rsidR="001D3C31"/>
  <w:p w:rsidR="00C837F1"/>
  <w:p w:rsidR="000A6F4B">
    <w:r>
      <w:pict>
        <v:shape id="_x0000_s2050" type="#_x0000_t136" alt="Watermark_2721" style="width:308pt;height:14pt;margin-top:0;margin-left:0;mso-position-horizontal:left;position:absolute;z-index:251659264" fillcolor="#919191" strokecolor="#919191">
          <v:textpath style="font-family:'Microsoft Sans Serif';font-size:14pt;v-text-align:left" string="Рег. номер WSSDOCS: Пр-В-2023-0100,  ID:1280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3C3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width:168pt;height:14pt;margin-top:0;margin-left:0;mso-position-horizontal:left;position:absolute;z-index:251661312" fillcolor="#919191" strokecolor="#919191">
          <v:textpath style="font-family:'Microsoft Sans Serif';font-size:14pt" string="Рег. номер WSSDOCS: Н-В-2015-0009,  ID:113"/>
        </v:shape>
      </w:pict>
    </w:r>
  </w:p>
  <w:p w:rsidR="001D3C31"/>
  <w:p w:rsidR="001D3C31"/>
  <w:p w:rsidR="001D3C31"/>
  <w:p w:rsidR="001D3C31"/>
  <w:p w:rsidR="001D3C31"/>
  <w:p w:rsidR="001D3C31"/>
  <w:p w:rsidR="001D3C31"/>
  <w:p w:rsidR="001D3C31"/>
  <w:p w:rsidR="001D3C31"/>
  <w:p w:rsidR="001D3C31"/>
  <w:p w:rsidR="00C837F1"/>
  <w:p w:rsidR="000A6F4B">
    <w:r>
      <w:pict>
        <v:shape id="_x0000_s2052" type="#_x0000_t136" alt="Watermark_2721" style="width:308pt;height:14pt;margin-top:0;margin-left:0;mso-position-horizontal:left;position:absolute;z-index:251660288" fillcolor="#919191" strokecolor="#919191">
          <v:textpath style="font-family:'Microsoft Sans Serif';font-size:14pt;v-text-align:left" string="Рег. номер WSSDOCS: Пр-В-2023-0100,  ID:1280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F7138">
      <w:pPr>
        <w:spacing w:after="0" w:line="240" w:lineRule="auto"/>
      </w:pPr>
      <w:r>
        <w:separator/>
      </w:r>
    </w:p>
  </w:footnote>
  <w:footnote w:type="continuationSeparator" w:id="1">
    <w:p w:rsidR="00FF7138">
      <w:pPr>
        <w:spacing w:after="0" w:line="240" w:lineRule="auto"/>
      </w:pPr>
      <w:r>
        <w:continuationSeparator/>
      </w:r>
    </w:p>
  </w:footnote>
  <w:footnote w:id="2">
    <w:p w:rsidR="001D3C31" w:rsidRPr="00F22EA2">
      <w:pPr>
        <w:pStyle w:val="FootnoteText"/>
        <w:rPr>
          <w:rFonts w:ascii="Arial" w:hAnsi="Arial" w:cs="Arial"/>
          <w:sz w:val="16"/>
          <w:szCs w:val="16"/>
        </w:rPr>
      </w:pPr>
      <w:r w:rsidRPr="00F22EA2">
        <w:rPr>
          <w:rStyle w:val="FootnoteReference"/>
          <w:rFonts w:ascii="Arial" w:hAnsi="Arial" w:cs="Arial"/>
          <w:sz w:val="16"/>
          <w:szCs w:val="16"/>
        </w:rPr>
        <w:footnoteRef/>
      </w:r>
      <w:r w:rsidRPr="00F22EA2">
        <w:rPr>
          <w:rFonts w:ascii="Arial" w:hAnsi="Arial" w:cs="Arial"/>
          <w:sz w:val="16"/>
          <w:szCs w:val="16"/>
        </w:rPr>
        <w:t xml:space="preserve"> </w:t>
      </w:r>
      <w:r w:rsidRPr="00F22EA2">
        <w:rPr>
          <w:rFonts w:ascii="Arial" w:hAnsi="Arial" w:cs="Arial"/>
          <w:sz w:val="16"/>
          <w:szCs w:val="16"/>
        </w:rPr>
        <w:t>Данный</w:t>
      </w:r>
      <w:r w:rsidRPr="00F22EA2">
        <w:rPr>
          <w:rFonts w:ascii="Arial" w:hAnsi="Arial" w:cs="Arial"/>
          <w:sz w:val="16"/>
          <w:szCs w:val="16"/>
        </w:rPr>
        <w:t xml:space="preserve"> </w:t>
      </w:r>
      <w:r w:rsidRPr="00F22EA2">
        <w:rPr>
          <w:rFonts w:ascii="Arial" w:hAnsi="Arial" w:cs="Arial"/>
          <w:sz w:val="16"/>
          <w:szCs w:val="16"/>
        </w:rPr>
        <w:t>абзац</w:t>
      </w:r>
      <w:r w:rsidRPr="00F22EA2">
        <w:rPr>
          <w:rFonts w:ascii="Arial" w:hAnsi="Arial" w:cs="Arial"/>
          <w:sz w:val="16"/>
          <w:szCs w:val="16"/>
        </w:rPr>
        <w:t xml:space="preserve"> </w:t>
      </w:r>
      <w:r w:rsidRPr="00F22EA2">
        <w:rPr>
          <w:rFonts w:ascii="Arial" w:hAnsi="Arial" w:cs="Arial"/>
          <w:sz w:val="16"/>
          <w:szCs w:val="16"/>
        </w:rPr>
        <w:t>применяется в отношении</w:t>
      </w:r>
      <w:r w:rsidRPr="00F22EA2">
        <w:rPr>
          <w:rFonts w:ascii="Arial" w:hAnsi="Arial" w:cs="Arial"/>
          <w:sz w:val="16"/>
          <w:szCs w:val="16"/>
        </w:rPr>
        <w:t xml:space="preserve"> </w:t>
      </w:r>
      <w:r w:rsidRPr="00F22EA2">
        <w:rPr>
          <w:rFonts w:ascii="Arial" w:hAnsi="Arial" w:cs="Arial"/>
          <w:sz w:val="16"/>
          <w:szCs w:val="16"/>
        </w:rPr>
        <w:t>Сетевы</w:t>
      </w:r>
      <w:r w:rsidRPr="00F22EA2">
        <w:rPr>
          <w:rFonts w:ascii="Arial" w:hAnsi="Arial" w:cs="Arial"/>
          <w:sz w:val="16"/>
          <w:szCs w:val="16"/>
        </w:rPr>
        <w:t>х</w:t>
      </w:r>
      <w:r w:rsidRPr="00F22EA2">
        <w:rPr>
          <w:rFonts w:ascii="Arial" w:hAnsi="Arial" w:cs="Arial"/>
          <w:sz w:val="16"/>
          <w:szCs w:val="16"/>
        </w:rPr>
        <w:t xml:space="preserve"> </w:t>
      </w:r>
      <w:r w:rsidRPr="00F22EA2">
        <w:rPr>
          <w:rFonts w:ascii="Arial" w:hAnsi="Arial" w:cs="Arial"/>
          <w:sz w:val="16"/>
          <w:szCs w:val="16"/>
        </w:rPr>
        <w:t>организаци</w:t>
      </w:r>
      <w:r w:rsidRPr="00F22EA2">
        <w:rPr>
          <w:rFonts w:ascii="Arial" w:hAnsi="Arial" w:cs="Arial"/>
          <w:sz w:val="16"/>
          <w:szCs w:val="16"/>
        </w:rPr>
        <w:t>й</w:t>
      </w:r>
      <w:r w:rsidRPr="00F22EA2">
        <w:rPr>
          <w:rFonts w:ascii="Arial" w:hAnsi="Arial" w:cs="Arial"/>
          <w:sz w:val="16"/>
          <w:szCs w:val="16"/>
        </w:rPr>
        <w:t xml:space="preserve">, </w:t>
      </w:r>
      <w:r w:rsidRPr="00F22EA2">
        <w:rPr>
          <w:rFonts w:ascii="Arial" w:hAnsi="Arial" w:cs="Arial"/>
          <w:sz w:val="16"/>
          <w:szCs w:val="16"/>
        </w:rPr>
        <w:t>передающих</w:t>
      </w:r>
      <w:r w:rsidRPr="00F22EA2">
        <w:rPr>
          <w:rFonts w:ascii="Arial" w:hAnsi="Arial" w:cs="Arial"/>
          <w:sz w:val="16"/>
          <w:szCs w:val="16"/>
        </w:rPr>
        <w:t xml:space="preserve"> </w:t>
      </w:r>
      <w:r w:rsidRPr="00F22EA2">
        <w:rPr>
          <w:rFonts w:ascii="Arial" w:hAnsi="Arial" w:cs="Arial"/>
          <w:sz w:val="16"/>
          <w:szCs w:val="16"/>
        </w:rPr>
        <w:t>электрическую энергию в ГТП на ОРЭМ</w:t>
      </w:r>
    </w:p>
  </w:footnote>
  <w:footnote w:id="3">
    <w:p w:rsidR="001D3C31" w:rsidRPr="00F22EA2">
      <w:pPr>
        <w:pStyle w:val="FootnoteText"/>
        <w:rPr>
          <w:rFonts w:ascii="Arial" w:hAnsi="Arial" w:cs="Arial"/>
          <w:sz w:val="16"/>
          <w:szCs w:val="16"/>
        </w:rPr>
      </w:pPr>
      <w:r w:rsidRPr="00F22EA2">
        <w:rPr>
          <w:rStyle w:val="FootnoteReference"/>
          <w:rFonts w:ascii="Arial" w:hAnsi="Arial" w:cs="Arial"/>
          <w:sz w:val="16"/>
          <w:szCs w:val="16"/>
        </w:rPr>
        <w:footnoteRef/>
      </w:r>
      <w:r w:rsidRPr="00F22EA2">
        <w:rPr>
          <w:rFonts w:ascii="Arial" w:hAnsi="Arial" w:cs="Arial"/>
          <w:sz w:val="16"/>
          <w:szCs w:val="16"/>
        </w:rPr>
        <w:t xml:space="preserve"> </w:t>
      </w:r>
      <w:r w:rsidRPr="00F22EA2">
        <w:rPr>
          <w:rFonts w:ascii="Arial" w:hAnsi="Arial" w:cs="Arial"/>
          <w:sz w:val="16"/>
          <w:szCs w:val="16"/>
        </w:rPr>
        <w:t xml:space="preserve">Данный пункт </w:t>
      </w:r>
      <w:r w:rsidRPr="00F22EA2">
        <w:rPr>
          <w:rFonts w:ascii="Arial" w:hAnsi="Arial" w:cs="Arial"/>
          <w:sz w:val="16"/>
          <w:szCs w:val="16"/>
        </w:rPr>
        <w:t>применяется в отношении</w:t>
      </w:r>
      <w:r w:rsidRPr="00F22EA2">
        <w:rPr>
          <w:rFonts w:ascii="Arial" w:hAnsi="Arial" w:cs="Arial"/>
          <w:sz w:val="16"/>
          <w:szCs w:val="16"/>
        </w:rPr>
        <w:t xml:space="preserve"> Сетевы</w:t>
      </w:r>
      <w:r w:rsidRPr="00F22EA2">
        <w:rPr>
          <w:rFonts w:ascii="Arial" w:hAnsi="Arial" w:cs="Arial"/>
          <w:sz w:val="16"/>
          <w:szCs w:val="16"/>
        </w:rPr>
        <w:t>х</w:t>
      </w:r>
      <w:r w:rsidRPr="00F22EA2">
        <w:rPr>
          <w:rFonts w:ascii="Arial" w:hAnsi="Arial" w:cs="Arial"/>
          <w:sz w:val="16"/>
          <w:szCs w:val="16"/>
        </w:rPr>
        <w:t xml:space="preserve"> организаци</w:t>
      </w:r>
      <w:r w:rsidRPr="00F22EA2">
        <w:rPr>
          <w:rFonts w:ascii="Arial" w:hAnsi="Arial" w:cs="Arial"/>
          <w:sz w:val="16"/>
          <w:szCs w:val="16"/>
        </w:rPr>
        <w:t>й</w:t>
      </w:r>
      <w:r w:rsidRPr="00F22EA2">
        <w:rPr>
          <w:rFonts w:ascii="Arial" w:hAnsi="Arial" w:cs="Arial"/>
          <w:sz w:val="16"/>
          <w:szCs w:val="16"/>
        </w:rPr>
        <w:t xml:space="preserve">, </w:t>
      </w:r>
      <w:r w:rsidRPr="00F22EA2">
        <w:rPr>
          <w:rFonts w:ascii="Arial" w:hAnsi="Arial" w:cs="Arial"/>
          <w:sz w:val="16"/>
          <w:szCs w:val="16"/>
        </w:rPr>
        <w:t>передающих</w:t>
      </w:r>
      <w:r w:rsidRPr="00F22EA2">
        <w:rPr>
          <w:rFonts w:ascii="Arial" w:hAnsi="Arial" w:cs="Arial"/>
          <w:sz w:val="16"/>
          <w:szCs w:val="16"/>
        </w:rPr>
        <w:t xml:space="preserve"> электрическую энергию в ГТП на ОРЭМ</w:t>
      </w:r>
    </w:p>
  </w:footnote>
  <w:footnote w:id="4">
    <w:p w:rsidR="001D3C31">
      <w:pPr>
        <w:pStyle w:val="FootnoteText"/>
      </w:pPr>
      <w:r w:rsidRPr="00F22EA2">
        <w:rPr>
          <w:rStyle w:val="FootnoteReference"/>
          <w:rFonts w:ascii="Arial" w:hAnsi="Arial" w:cs="Arial"/>
          <w:sz w:val="16"/>
          <w:szCs w:val="16"/>
        </w:rPr>
        <w:footnoteRef/>
      </w:r>
      <w:r w:rsidRPr="00F22EA2">
        <w:rPr>
          <w:rFonts w:ascii="Arial" w:hAnsi="Arial" w:cs="Arial"/>
          <w:sz w:val="16"/>
          <w:szCs w:val="16"/>
        </w:rPr>
        <w:t xml:space="preserve"> </w:t>
      </w:r>
      <w:r w:rsidRPr="00F22EA2">
        <w:rPr>
          <w:rFonts w:ascii="Arial" w:hAnsi="Arial" w:cs="Arial"/>
          <w:sz w:val="16"/>
          <w:szCs w:val="16"/>
        </w:rPr>
        <w:t xml:space="preserve">Данный пункт </w:t>
      </w:r>
      <w:r w:rsidRPr="00F22EA2">
        <w:rPr>
          <w:rFonts w:ascii="Arial" w:hAnsi="Arial" w:cs="Arial"/>
          <w:sz w:val="16"/>
          <w:szCs w:val="16"/>
        </w:rPr>
        <w:t>применяется в</w:t>
      </w:r>
      <w:r w:rsidRPr="00F22EA2">
        <w:rPr>
          <w:rFonts w:ascii="Arial" w:hAnsi="Arial" w:cs="Arial"/>
          <w:sz w:val="16"/>
          <w:szCs w:val="16"/>
        </w:rPr>
        <w:t xml:space="preserve"> отношении</w:t>
      </w:r>
      <w:r w:rsidRPr="00F22EA2">
        <w:rPr>
          <w:rFonts w:ascii="Arial" w:hAnsi="Arial" w:cs="Arial"/>
          <w:sz w:val="16"/>
          <w:szCs w:val="16"/>
        </w:rPr>
        <w:t xml:space="preserve"> Сетевы</w:t>
      </w:r>
      <w:r w:rsidRPr="00F22EA2">
        <w:rPr>
          <w:rFonts w:ascii="Arial" w:hAnsi="Arial" w:cs="Arial"/>
          <w:sz w:val="16"/>
          <w:szCs w:val="16"/>
        </w:rPr>
        <w:t>х</w:t>
      </w:r>
      <w:r w:rsidRPr="00F22EA2">
        <w:rPr>
          <w:rFonts w:ascii="Arial" w:hAnsi="Arial" w:cs="Arial"/>
          <w:sz w:val="16"/>
          <w:szCs w:val="16"/>
        </w:rPr>
        <w:t xml:space="preserve"> организаци</w:t>
      </w:r>
      <w:r w:rsidRPr="00F22EA2">
        <w:rPr>
          <w:rFonts w:ascii="Arial" w:hAnsi="Arial" w:cs="Arial"/>
          <w:sz w:val="16"/>
          <w:szCs w:val="16"/>
        </w:rPr>
        <w:t>й</w:t>
      </w:r>
      <w:r w:rsidRPr="00F22EA2">
        <w:rPr>
          <w:rFonts w:ascii="Arial" w:hAnsi="Arial" w:cs="Arial"/>
          <w:sz w:val="16"/>
          <w:szCs w:val="16"/>
        </w:rPr>
        <w:t xml:space="preserve">, </w:t>
      </w:r>
      <w:r w:rsidRPr="00F22EA2">
        <w:rPr>
          <w:rFonts w:ascii="Arial" w:hAnsi="Arial" w:cs="Arial"/>
          <w:sz w:val="16"/>
          <w:szCs w:val="16"/>
        </w:rPr>
        <w:t>передающих</w:t>
      </w:r>
      <w:r w:rsidRPr="00F22EA2">
        <w:rPr>
          <w:rFonts w:ascii="Arial" w:hAnsi="Arial" w:cs="Arial"/>
          <w:sz w:val="16"/>
          <w:szCs w:val="16"/>
        </w:rPr>
        <w:t xml:space="preserve"> электрическую энергию в ГТП на ОРЭМ</w:t>
      </w:r>
    </w:p>
  </w:footnote>
  <w:footnote w:id="5">
    <w:p w:rsidR="001D3C31" w:rsidRPr="00834489" w:rsidP="00023499">
      <w:pPr>
        <w:pStyle w:val="FootnoteText"/>
        <w:rPr>
          <w:rFonts w:ascii="Arial" w:eastAsia="Times New Roman" w:hAnsi="Arial" w:cs="Arial"/>
          <w:sz w:val="16"/>
          <w:szCs w:val="16"/>
          <w:lang w:eastAsia="ru-RU"/>
        </w:rPr>
      </w:pPr>
      <w:r w:rsidRPr="00834489">
        <w:rPr>
          <w:rStyle w:val="FootnoteReference"/>
          <w:rFonts w:ascii="Arial" w:hAnsi="Arial" w:cs="Arial"/>
          <w:sz w:val="16"/>
          <w:szCs w:val="16"/>
        </w:rPr>
        <w:footnoteRef/>
      </w:r>
      <w:r w:rsidRPr="00834489">
        <w:rPr>
          <w:rFonts w:ascii="Arial" w:hAnsi="Arial" w:cs="Arial"/>
          <w:sz w:val="16"/>
          <w:szCs w:val="16"/>
        </w:rPr>
        <w:t xml:space="preserve"> </w:t>
      </w:r>
      <w:r w:rsidRPr="00834489">
        <w:rPr>
          <w:rFonts w:ascii="Arial" w:eastAsia="Times New Roman" w:hAnsi="Arial" w:cs="Arial"/>
          <w:b/>
          <w:sz w:val="16"/>
          <w:szCs w:val="16"/>
          <w:lang w:eastAsia="ru-RU"/>
        </w:rPr>
        <w:t>первая ценовая категория</w:t>
      </w:r>
      <w:r w:rsidRPr="00834489">
        <w:rPr>
          <w:rFonts w:ascii="Arial" w:eastAsia="Times New Roman" w:hAnsi="Arial" w:cs="Arial"/>
          <w:sz w:val="16"/>
          <w:szCs w:val="16"/>
          <w:lang w:eastAsia="ru-RU"/>
        </w:rPr>
        <w:t xml:space="preserve"> - для объемов покупки электрической энергии (мощности), учет которых осуществляется в целом за расчетный период;</w:t>
      </w:r>
    </w:p>
    <w:p w:rsidR="001D3C31" w:rsidRPr="00834489" w:rsidP="0002349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834489">
        <w:rPr>
          <w:rFonts w:ascii="Arial" w:eastAsia="Times New Roman" w:hAnsi="Arial" w:cs="Arial"/>
          <w:b/>
          <w:sz w:val="16"/>
          <w:szCs w:val="16"/>
          <w:lang w:eastAsia="ru-RU"/>
        </w:rPr>
        <w:t>вторая ценовая категория</w:t>
      </w:r>
      <w:r w:rsidRPr="00834489">
        <w:rPr>
          <w:rFonts w:ascii="Arial" w:eastAsia="Times New Roman" w:hAnsi="Arial" w:cs="Arial"/>
          <w:sz w:val="16"/>
          <w:szCs w:val="16"/>
          <w:lang w:eastAsia="ru-RU"/>
        </w:rPr>
        <w:t xml:space="preserve"> - для объемов покупки электрической энергии (мощности), учет которых осуществляется по зонам суток расчетного периода</w:t>
      </w:r>
      <w:r w:rsidRPr="00834489">
        <w:rPr>
          <w:rFonts w:ascii="Arial" w:eastAsia="Times New Roman" w:hAnsi="Arial" w:cs="Arial"/>
          <w:sz w:val="16"/>
          <w:szCs w:val="16"/>
          <w:lang w:eastAsia="ru-RU"/>
        </w:rPr>
        <w:t>;</w:t>
      </w:r>
    </w:p>
    <w:p w:rsidR="001D3C31" w:rsidRPr="00834489" w:rsidP="0002349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834489">
        <w:rPr>
          <w:rFonts w:ascii="Arial" w:eastAsia="Times New Roman" w:hAnsi="Arial" w:cs="Arial"/>
          <w:b/>
          <w:sz w:val="16"/>
          <w:szCs w:val="16"/>
          <w:lang w:eastAsia="ru-RU"/>
        </w:rPr>
        <w:t>третья ценовая категория</w:t>
      </w:r>
      <w:r w:rsidRPr="00834489">
        <w:rPr>
          <w:rFonts w:ascii="Arial" w:eastAsia="Times New Roman" w:hAnsi="Arial" w:cs="Arial"/>
          <w:sz w:val="16"/>
          <w:szCs w:val="16"/>
          <w:lang w:eastAsia="ru-RU"/>
        </w:rPr>
        <w:t xml:space="preserve"> - для объемов покупки электрической энергии (мощности), в отношении которых осуществляется почасовой учет, но не осуществляется почасовое планирование, а стоимость услуг по передаче электрической энергии определяется по тарифу на</w:t>
      </w:r>
      <w:r w:rsidRPr="00834489">
        <w:rPr>
          <w:rFonts w:ascii="Arial" w:eastAsia="Times New Roman" w:hAnsi="Arial" w:cs="Arial"/>
          <w:sz w:val="16"/>
          <w:szCs w:val="16"/>
          <w:lang w:eastAsia="ru-RU"/>
        </w:rPr>
        <w:t xml:space="preserve"> услуги по передаче электрической энергии в </w:t>
      </w:r>
      <w:r w:rsidRPr="00834489">
        <w:rPr>
          <w:rFonts w:ascii="Arial" w:eastAsia="Times New Roman" w:hAnsi="Arial" w:cs="Arial"/>
          <w:sz w:val="16"/>
          <w:szCs w:val="16"/>
          <w:lang w:eastAsia="ru-RU"/>
        </w:rPr>
        <w:t>одноставочном</w:t>
      </w:r>
      <w:r w:rsidRPr="00834489">
        <w:rPr>
          <w:rFonts w:ascii="Arial" w:eastAsia="Times New Roman" w:hAnsi="Arial" w:cs="Arial"/>
          <w:sz w:val="16"/>
          <w:szCs w:val="16"/>
          <w:lang w:eastAsia="ru-RU"/>
        </w:rPr>
        <w:t xml:space="preserve"> выражении;</w:t>
      </w:r>
    </w:p>
    <w:p w:rsidR="001D3C31" w:rsidRPr="00834489" w:rsidP="0002349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834489">
        <w:rPr>
          <w:rFonts w:ascii="Arial" w:eastAsia="Times New Roman" w:hAnsi="Arial" w:cs="Arial"/>
          <w:b/>
          <w:sz w:val="16"/>
          <w:szCs w:val="16"/>
          <w:lang w:eastAsia="ru-RU"/>
        </w:rPr>
        <w:t>четвертая ценовая категория</w:t>
      </w:r>
      <w:r w:rsidRPr="00834489">
        <w:rPr>
          <w:rFonts w:ascii="Arial" w:eastAsia="Times New Roman" w:hAnsi="Arial" w:cs="Arial"/>
          <w:sz w:val="16"/>
          <w:szCs w:val="16"/>
          <w:lang w:eastAsia="ru-RU"/>
        </w:rPr>
        <w:t xml:space="preserve"> - для объемов покупки электрической энергии (мощности), в отношении которых осуществляется почасовой учет, но не осуществляется почасовое планирование, а стоим</w:t>
      </w:r>
      <w:r w:rsidRPr="00834489">
        <w:rPr>
          <w:rFonts w:ascii="Arial" w:eastAsia="Times New Roman" w:hAnsi="Arial" w:cs="Arial"/>
          <w:sz w:val="16"/>
          <w:szCs w:val="16"/>
          <w:lang w:eastAsia="ru-RU"/>
        </w:rPr>
        <w:t xml:space="preserve">ость услуг по передаче электрической энергии определяется по тарифу на услуги по передаче электрической энергии в </w:t>
      </w:r>
      <w:r w:rsidRPr="00834489">
        <w:rPr>
          <w:rFonts w:ascii="Arial" w:eastAsia="Times New Roman" w:hAnsi="Arial" w:cs="Arial"/>
          <w:sz w:val="16"/>
          <w:szCs w:val="16"/>
          <w:lang w:eastAsia="ru-RU"/>
        </w:rPr>
        <w:t>двухставочном</w:t>
      </w:r>
      <w:r w:rsidRPr="00834489">
        <w:rPr>
          <w:rFonts w:ascii="Arial" w:eastAsia="Times New Roman" w:hAnsi="Arial" w:cs="Arial"/>
          <w:sz w:val="16"/>
          <w:szCs w:val="16"/>
          <w:lang w:eastAsia="ru-RU"/>
        </w:rPr>
        <w:t xml:space="preserve"> выражении;</w:t>
      </w:r>
    </w:p>
    <w:p w:rsidR="001D3C31" w:rsidRPr="00834489" w:rsidP="0002349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834489">
        <w:rPr>
          <w:rFonts w:ascii="Arial" w:eastAsia="Times New Roman" w:hAnsi="Arial" w:cs="Arial"/>
          <w:b/>
          <w:sz w:val="16"/>
          <w:szCs w:val="16"/>
          <w:lang w:eastAsia="ru-RU"/>
        </w:rPr>
        <w:t>пятая ценовая категория</w:t>
      </w:r>
      <w:r w:rsidRPr="00834489">
        <w:rPr>
          <w:rFonts w:ascii="Arial" w:eastAsia="Times New Roman" w:hAnsi="Arial" w:cs="Arial"/>
          <w:sz w:val="16"/>
          <w:szCs w:val="16"/>
          <w:lang w:eastAsia="ru-RU"/>
        </w:rPr>
        <w:t xml:space="preserve"> - для объемов покупки электрической энергии (мощности), в отношении которых за расчетный пери</w:t>
      </w:r>
      <w:r w:rsidRPr="00834489">
        <w:rPr>
          <w:rFonts w:ascii="Arial" w:eastAsia="Times New Roman" w:hAnsi="Arial" w:cs="Arial"/>
          <w:sz w:val="16"/>
          <w:szCs w:val="16"/>
          <w:lang w:eastAsia="ru-RU"/>
        </w:rPr>
        <w:t xml:space="preserve">од осуществляются почасовое планирование и учет, а стоимость услуг по передаче электрической энергии определяется по тарифу на услуги по передаче электрической энергии в </w:t>
      </w:r>
      <w:r w:rsidRPr="00834489">
        <w:rPr>
          <w:rFonts w:ascii="Arial" w:eastAsia="Times New Roman" w:hAnsi="Arial" w:cs="Arial"/>
          <w:sz w:val="16"/>
          <w:szCs w:val="16"/>
          <w:lang w:eastAsia="ru-RU"/>
        </w:rPr>
        <w:t>одноставочном</w:t>
      </w:r>
      <w:r w:rsidRPr="00834489">
        <w:rPr>
          <w:rFonts w:ascii="Arial" w:eastAsia="Times New Roman" w:hAnsi="Arial" w:cs="Arial"/>
          <w:sz w:val="16"/>
          <w:szCs w:val="16"/>
          <w:lang w:eastAsia="ru-RU"/>
        </w:rPr>
        <w:t xml:space="preserve"> выражении;</w:t>
      </w:r>
    </w:p>
    <w:p w:rsidR="001D3C31" w:rsidRPr="00834489" w:rsidP="00023499">
      <w:pPr>
        <w:pStyle w:val="FootnoteText"/>
        <w:rPr>
          <w:rFonts w:ascii="Arial" w:hAnsi="Arial" w:cs="Arial"/>
          <w:sz w:val="16"/>
          <w:szCs w:val="16"/>
        </w:rPr>
      </w:pPr>
      <w:r w:rsidRPr="00834489">
        <w:rPr>
          <w:rFonts w:ascii="Arial" w:eastAsia="Times New Roman" w:hAnsi="Arial" w:cs="Arial"/>
          <w:b/>
          <w:sz w:val="16"/>
          <w:szCs w:val="16"/>
          <w:lang w:eastAsia="ru-RU"/>
        </w:rPr>
        <w:t>шестая ценовая категория</w:t>
      </w:r>
      <w:r w:rsidRPr="00834489">
        <w:rPr>
          <w:rFonts w:ascii="Arial" w:eastAsia="Times New Roman" w:hAnsi="Arial" w:cs="Arial"/>
          <w:sz w:val="16"/>
          <w:szCs w:val="16"/>
          <w:lang w:eastAsia="ru-RU"/>
        </w:rPr>
        <w:t xml:space="preserve"> - для объемов покупки электрической </w:t>
      </w:r>
      <w:r w:rsidRPr="00834489">
        <w:rPr>
          <w:rFonts w:ascii="Arial" w:eastAsia="Times New Roman" w:hAnsi="Arial" w:cs="Arial"/>
          <w:sz w:val="16"/>
          <w:szCs w:val="16"/>
          <w:lang w:eastAsia="ru-RU"/>
        </w:rPr>
        <w:t xml:space="preserve">энергии (мощности), в отношении которых за расчетный период осуществляются почасовое планирование и учет, а стоимость услуг по передаче электрической энергии определяется по тарифу на услуги по передаче электрической энергии в </w:t>
      </w:r>
      <w:r w:rsidRPr="00834489">
        <w:rPr>
          <w:rFonts w:ascii="Arial" w:eastAsia="Times New Roman" w:hAnsi="Arial" w:cs="Arial"/>
          <w:sz w:val="16"/>
          <w:szCs w:val="16"/>
          <w:lang w:eastAsia="ru-RU"/>
        </w:rPr>
        <w:t>двухставочном</w:t>
      </w:r>
      <w:r w:rsidRPr="00834489">
        <w:rPr>
          <w:rFonts w:ascii="Arial" w:eastAsia="Times New Roman" w:hAnsi="Arial" w:cs="Arial"/>
          <w:sz w:val="16"/>
          <w:szCs w:val="16"/>
          <w:lang w:eastAsia="ru-RU"/>
        </w:rPr>
        <w:t xml:space="preserve"> выражении</w:t>
      </w:r>
    </w:p>
  </w:footnote>
  <w:footnote w:id="6">
    <w:p w:rsidR="001D3C31">
      <w:pPr>
        <w:pStyle w:val="FootnoteText"/>
      </w:pPr>
      <w:r w:rsidRPr="00F22EA2">
        <w:rPr>
          <w:rStyle w:val="FootnoteReference"/>
        </w:rPr>
        <w:footnoteRef/>
      </w:r>
      <w:r w:rsidRPr="00F22EA2">
        <w:t xml:space="preserve"> </w:t>
      </w:r>
      <w:r w:rsidRPr="00F22EA2">
        <w:rPr>
          <w:rFonts w:ascii="Arial" w:hAnsi="Arial" w:cs="Arial"/>
          <w:sz w:val="16"/>
          <w:szCs w:val="16"/>
        </w:rPr>
        <w:t xml:space="preserve">Данный пункт </w:t>
      </w:r>
      <w:r w:rsidRPr="00F22EA2">
        <w:rPr>
          <w:rFonts w:ascii="Arial" w:hAnsi="Arial" w:cs="Arial"/>
          <w:sz w:val="16"/>
          <w:szCs w:val="16"/>
        </w:rPr>
        <w:t>применяется в отношении</w:t>
      </w:r>
      <w:r w:rsidRPr="00F22EA2">
        <w:rPr>
          <w:rFonts w:ascii="Arial" w:hAnsi="Arial" w:cs="Arial"/>
          <w:sz w:val="16"/>
          <w:szCs w:val="16"/>
        </w:rPr>
        <w:t xml:space="preserve"> Сетевы</w:t>
      </w:r>
      <w:r w:rsidRPr="00F22EA2">
        <w:rPr>
          <w:rFonts w:ascii="Arial" w:hAnsi="Arial" w:cs="Arial"/>
          <w:sz w:val="16"/>
          <w:szCs w:val="16"/>
        </w:rPr>
        <w:t>х</w:t>
      </w:r>
      <w:r w:rsidRPr="00F22EA2">
        <w:rPr>
          <w:rFonts w:ascii="Arial" w:hAnsi="Arial" w:cs="Arial"/>
          <w:sz w:val="16"/>
          <w:szCs w:val="16"/>
        </w:rPr>
        <w:t xml:space="preserve"> организаци</w:t>
      </w:r>
      <w:r w:rsidRPr="00F22EA2">
        <w:rPr>
          <w:rFonts w:ascii="Arial" w:hAnsi="Arial" w:cs="Arial"/>
          <w:sz w:val="16"/>
          <w:szCs w:val="16"/>
        </w:rPr>
        <w:t>й</w:t>
      </w:r>
      <w:r w:rsidRPr="00F22EA2">
        <w:rPr>
          <w:rFonts w:ascii="Arial" w:hAnsi="Arial" w:cs="Arial"/>
          <w:sz w:val="16"/>
          <w:szCs w:val="16"/>
        </w:rPr>
        <w:t xml:space="preserve">, </w:t>
      </w:r>
      <w:r w:rsidRPr="00F22EA2">
        <w:rPr>
          <w:rFonts w:ascii="Arial" w:hAnsi="Arial" w:cs="Arial"/>
          <w:sz w:val="16"/>
          <w:szCs w:val="16"/>
        </w:rPr>
        <w:t>передающих</w:t>
      </w:r>
      <w:r w:rsidRPr="00F22EA2">
        <w:rPr>
          <w:rFonts w:ascii="Arial" w:hAnsi="Arial" w:cs="Arial"/>
          <w:sz w:val="16"/>
          <w:szCs w:val="16"/>
        </w:rPr>
        <w:t xml:space="preserve"> электрическую энергию в ГТП на ОРЭМ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BE01F2"/>
    <w:multiLevelType w:val="multilevel"/>
    <w:tmpl w:val="4798FF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1">
    <w:nsid w:val="1FA534C2"/>
    <w:multiLevelType w:val="multilevel"/>
    <w:tmpl w:val="9DB0D0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20C676D5"/>
    <w:multiLevelType w:val="multilevel"/>
    <w:tmpl w:val="4E02F9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E53646"/>
    <w:multiLevelType w:val="multilevel"/>
    <w:tmpl w:val="0FCA1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E82B58"/>
    <w:multiLevelType w:val="hybridMultilevel"/>
    <w:tmpl w:val="BBC28BFE"/>
    <w:lvl w:ilvl="0">
      <w:start w:val="1"/>
      <w:numFmt w:val="decimal"/>
      <w:lvlText w:val="3.3.%1."/>
      <w:lvlJc w:val="left"/>
      <w:pPr>
        <w:ind w:left="1777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BFC2BFD"/>
    <w:multiLevelType w:val="multilevel"/>
    <w:tmpl w:val="6528051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30CD71DC"/>
    <w:multiLevelType w:val="hybridMultilevel"/>
    <w:tmpl w:val="ABA6869C"/>
    <w:lvl w:ilvl="0">
      <w:start w:val="5"/>
      <w:numFmt w:val="decimal"/>
      <w:lvlText w:val="4.%1."/>
      <w:lvlJc w:val="left"/>
      <w:pPr>
        <w:ind w:left="78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00F8C"/>
    <w:multiLevelType w:val="multilevel"/>
    <w:tmpl w:val="E97AAD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CA53C0"/>
    <w:multiLevelType w:val="multilevel"/>
    <w:tmpl w:val="E97AAD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FEA0181"/>
    <w:multiLevelType w:val="hybridMultilevel"/>
    <w:tmpl w:val="58DEBFA4"/>
    <w:lvl w:ilvl="0">
      <w:start w:val="1"/>
      <w:numFmt w:val="decimal"/>
      <w:lvlText w:val="3.4.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553A0"/>
    <w:multiLevelType w:val="multilevel"/>
    <w:tmpl w:val="84E23E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59EC73D9"/>
    <w:multiLevelType w:val="multilevel"/>
    <w:tmpl w:val="F68605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EDD68A1"/>
    <w:multiLevelType w:val="hybridMultilevel"/>
    <w:tmpl w:val="5AFAB944"/>
    <w:lvl w:ilvl="0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E7D3D"/>
    <w:multiLevelType w:val="multilevel"/>
    <w:tmpl w:val="909AED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29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14">
    <w:nsid w:val="77F53711"/>
    <w:multiLevelType w:val="hybridMultilevel"/>
    <w:tmpl w:val="9DF2D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13"/>
  </w:num>
  <w:num w:numId="10">
    <w:abstractNumId w:val="4"/>
  </w:num>
  <w:num w:numId="11">
    <w:abstractNumId w:val="11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Moves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90"/>
    <w:rsid w:val="00021CEE"/>
    <w:rsid w:val="00023499"/>
    <w:rsid w:val="00026936"/>
    <w:rsid w:val="00031E45"/>
    <w:rsid w:val="00033269"/>
    <w:rsid w:val="0004637E"/>
    <w:rsid w:val="00050E5F"/>
    <w:rsid w:val="00055BD6"/>
    <w:rsid w:val="00055D7D"/>
    <w:rsid w:val="000724A0"/>
    <w:rsid w:val="0007671E"/>
    <w:rsid w:val="00084227"/>
    <w:rsid w:val="00084EAE"/>
    <w:rsid w:val="00094E6B"/>
    <w:rsid w:val="000A08FC"/>
    <w:rsid w:val="000A6F4B"/>
    <w:rsid w:val="000B3778"/>
    <w:rsid w:val="000B57E2"/>
    <w:rsid w:val="000D40BB"/>
    <w:rsid w:val="000E5677"/>
    <w:rsid w:val="000F738A"/>
    <w:rsid w:val="001004AA"/>
    <w:rsid w:val="001066FC"/>
    <w:rsid w:val="001106C2"/>
    <w:rsid w:val="0011123E"/>
    <w:rsid w:val="001160B3"/>
    <w:rsid w:val="00134647"/>
    <w:rsid w:val="00135B9E"/>
    <w:rsid w:val="001454A1"/>
    <w:rsid w:val="00152A8B"/>
    <w:rsid w:val="00156C22"/>
    <w:rsid w:val="001679A5"/>
    <w:rsid w:val="001A59BC"/>
    <w:rsid w:val="001A6F35"/>
    <w:rsid w:val="001A7564"/>
    <w:rsid w:val="001B6A4F"/>
    <w:rsid w:val="001C41B4"/>
    <w:rsid w:val="001D3C31"/>
    <w:rsid w:val="001E0AE0"/>
    <w:rsid w:val="001E2F66"/>
    <w:rsid w:val="001E433E"/>
    <w:rsid w:val="001F0497"/>
    <w:rsid w:val="001F2E93"/>
    <w:rsid w:val="001F45FE"/>
    <w:rsid w:val="0020552D"/>
    <w:rsid w:val="00212F80"/>
    <w:rsid w:val="00212FAB"/>
    <w:rsid w:val="002249D4"/>
    <w:rsid w:val="00230F46"/>
    <w:rsid w:val="00245B4A"/>
    <w:rsid w:val="00266DE2"/>
    <w:rsid w:val="00271FA0"/>
    <w:rsid w:val="0028726A"/>
    <w:rsid w:val="00293179"/>
    <w:rsid w:val="0029675F"/>
    <w:rsid w:val="002C554C"/>
    <w:rsid w:val="0030263E"/>
    <w:rsid w:val="003068E9"/>
    <w:rsid w:val="0033601B"/>
    <w:rsid w:val="003362E0"/>
    <w:rsid w:val="003431DE"/>
    <w:rsid w:val="00345EF7"/>
    <w:rsid w:val="00346F7A"/>
    <w:rsid w:val="00347E95"/>
    <w:rsid w:val="00350DD0"/>
    <w:rsid w:val="00353A82"/>
    <w:rsid w:val="00373382"/>
    <w:rsid w:val="00373AD3"/>
    <w:rsid w:val="0037520A"/>
    <w:rsid w:val="00377250"/>
    <w:rsid w:val="003942C4"/>
    <w:rsid w:val="003A3B6F"/>
    <w:rsid w:val="003A5DD3"/>
    <w:rsid w:val="003C28E7"/>
    <w:rsid w:val="003C4930"/>
    <w:rsid w:val="003C6580"/>
    <w:rsid w:val="003E5CFC"/>
    <w:rsid w:val="0040512A"/>
    <w:rsid w:val="00413996"/>
    <w:rsid w:val="00422669"/>
    <w:rsid w:val="00424084"/>
    <w:rsid w:val="00446B06"/>
    <w:rsid w:val="00453F4C"/>
    <w:rsid w:val="00457255"/>
    <w:rsid w:val="0045796A"/>
    <w:rsid w:val="004625B6"/>
    <w:rsid w:val="00464785"/>
    <w:rsid w:val="00477E77"/>
    <w:rsid w:val="00487CB3"/>
    <w:rsid w:val="00497750"/>
    <w:rsid w:val="004A2804"/>
    <w:rsid w:val="004A4384"/>
    <w:rsid w:val="004A5923"/>
    <w:rsid w:val="004B5053"/>
    <w:rsid w:val="004C071B"/>
    <w:rsid w:val="004C4F3A"/>
    <w:rsid w:val="004D4057"/>
    <w:rsid w:val="004E4AA8"/>
    <w:rsid w:val="004E5913"/>
    <w:rsid w:val="004F6DF8"/>
    <w:rsid w:val="005001CA"/>
    <w:rsid w:val="00502CFB"/>
    <w:rsid w:val="00513069"/>
    <w:rsid w:val="00514488"/>
    <w:rsid w:val="00521CCA"/>
    <w:rsid w:val="005249EE"/>
    <w:rsid w:val="00532F05"/>
    <w:rsid w:val="00543569"/>
    <w:rsid w:val="00546371"/>
    <w:rsid w:val="005514B7"/>
    <w:rsid w:val="00556E59"/>
    <w:rsid w:val="00573BA2"/>
    <w:rsid w:val="0059794A"/>
    <w:rsid w:val="005A4620"/>
    <w:rsid w:val="005A7E33"/>
    <w:rsid w:val="005D1886"/>
    <w:rsid w:val="005D56E1"/>
    <w:rsid w:val="005E2099"/>
    <w:rsid w:val="00602136"/>
    <w:rsid w:val="0060632E"/>
    <w:rsid w:val="00633599"/>
    <w:rsid w:val="006442F6"/>
    <w:rsid w:val="00652290"/>
    <w:rsid w:val="0065274D"/>
    <w:rsid w:val="0066462A"/>
    <w:rsid w:val="00670A47"/>
    <w:rsid w:val="006717E3"/>
    <w:rsid w:val="00684C6B"/>
    <w:rsid w:val="00685F6C"/>
    <w:rsid w:val="00692B18"/>
    <w:rsid w:val="00692C2C"/>
    <w:rsid w:val="006B0A91"/>
    <w:rsid w:val="006B23BE"/>
    <w:rsid w:val="006B4CF4"/>
    <w:rsid w:val="006C0B3C"/>
    <w:rsid w:val="006C5A0B"/>
    <w:rsid w:val="006E13AB"/>
    <w:rsid w:val="00700BAB"/>
    <w:rsid w:val="00711DDA"/>
    <w:rsid w:val="00715021"/>
    <w:rsid w:val="00715680"/>
    <w:rsid w:val="00716AB0"/>
    <w:rsid w:val="00731BD9"/>
    <w:rsid w:val="00735AD5"/>
    <w:rsid w:val="00740458"/>
    <w:rsid w:val="00741E09"/>
    <w:rsid w:val="007421AA"/>
    <w:rsid w:val="00743669"/>
    <w:rsid w:val="00750086"/>
    <w:rsid w:val="0075089F"/>
    <w:rsid w:val="00751B32"/>
    <w:rsid w:val="00771E71"/>
    <w:rsid w:val="007723BA"/>
    <w:rsid w:val="00773712"/>
    <w:rsid w:val="00774CE0"/>
    <w:rsid w:val="00775E66"/>
    <w:rsid w:val="00777746"/>
    <w:rsid w:val="00781399"/>
    <w:rsid w:val="00786512"/>
    <w:rsid w:val="00793B5E"/>
    <w:rsid w:val="007A1393"/>
    <w:rsid w:val="007A41D9"/>
    <w:rsid w:val="007B7A9F"/>
    <w:rsid w:val="007C024B"/>
    <w:rsid w:val="007E0A5B"/>
    <w:rsid w:val="007E41FF"/>
    <w:rsid w:val="007E782F"/>
    <w:rsid w:val="007F4CA0"/>
    <w:rsid w:val="00800B1D"/>
    <w:rsid w:val="00801264"/>
    <w:rsid w:val="00804CEB"/>
    <w:rsid w:val="00806CD2"/>
    <w:rsid w:val="008134E7"/>
    <w:rsid w:val="008228CA"/>
    <w:rsid w:val="00826D33"/>
    <w:rsid w:val="008315FF"/>
    <w:rsid w:val="00833A4B"/>
    <w:rsid w:val="00834489"/>
    <w:rsid w:val="00844A1C"/>
    <w:rsid w:val="00845589"/>
    <w:rsid w:val="00845850"/>
    <w:rsid w:val="00857687"/>
    <w:rsid w:val="008652DB"/>
    <w:rsid w:val="00865CFA"/>
    <w:rsid w:val="00883B3C"/>
    <w:rsid w:val="00887624"/>
    <w:rsid w:val="00890077"/>
    <w:rsid w:val="00894F7C"/>
    <w:rsid w:val="008A4D6F"/>
    <w:rsid w:val="008B2207"/>
    <w:rsid w:val="008C0295"/>
    <w:rsid w:val="008C0FF0"/>
    <w:rsid w:val="008C1A61"/>
    <w:rsid w:val="008C549E"/>
    <w:rsid w:val="008D4859"/>
    <w:rsid w:val="008D4DDA"/>
    <w:rsid w:val="008D6864"/>
    <w:rsid w:val="008D753F"/>
    <w:rsid w:val="008F4821"/>
    <w:rsid w:val="00902B94"/>
    <w:rsid w:val="0091452F"/>
    <w:rsid w:val="009237A4"/>
    <w:rsid w:val="009328DE"/>
    <w:rsid w:val="0093462C"/>
    <w:rsid w:val="0093764D"/>
    <w:rsid w:val="00944100"/>
    <w:rsid w:val="0095040F"/>
    <w:rsid w:val="009604E5"/>
    <w:rsid w:val="009630F6"/>
    <w:rsid w:val="00981AFF"/>
    <w:rsid w:val="009869A3"/>
    <w:rsid w:val="009A78A8"/>
    <w:rsid w:val="009B26CB"/>
    <w:rsid w:val="009B28BA"/>
    <w:rsid w:val="009B5EF5"/>
    <w:rsid w:val="009C38FB"/>
    <w:rsid w:val="009C57D2"/>
    <w:rsid w:val="009D1BE2"/>
    <w:rsid w:val="009E5B36"/>
    <w:rsid w:val="009E6EC3"/>
    <w:rsid w:val="009F18AF"/>
    <w:rsid w:val="009F69EB"/>
    <w:rsid w:val="009F6B2C"/>
    <w:rsid w:val="00A02C68"/>
    <w:rsid w:val="00A1224D"/>
    <w:rsid w:val="00A14E15"/>
    <w:rsid w:val="00A202B1"/>
    <w:rsid w:val="00A30BBA"/>
    <w:rsid w:val="00A334AF"/>
    <w:rsid w:val="00A44C89"/>
    <w:rsid w:val="00A44E74"/>
    <w:rsid w:val="00A502A4"/>
    <w:rsid w:val="00A507D7"/>
    <w:rsid w:val="00A55814"/>
    <w:rsid w:val="00A60BA8"/>
    <w:rsid w:val="00A92100"/>
    <w:rsid w:val="00AB20C1"/>
    <w:rsid w:val="00AB3309"/>
    <w:rsid w:val="00AB6321"/>
    <w:rsid w:val="00AB76B4"/>
    <w:rsid w:val="00AC0738"/>
    <w:rsid w:val="00AC094D"/>
    <w:rsid w:val="00AC1305"/>
    <w:rsid w:val="00AC3D17"/>
    <w:rsid w:val="00AC4DA1"/>
    <w:rsid w:val="00AC5C34"/>
    <w:rsid w:val="00AE2419"/>
    <w:rsid w:val="00AE6AED"/>
    <w:rsid w:val="00AF5DC8"/>
    <w:rsid w:val="00B02E65"/>
    <w:rsid w:val="00B13904"/>
    <w:rsid w:val="00B14C90"/>
    <w:rsid w:val="00B27E93"/>
    <w:rsid w:val="00B37049"/>
    <w:rsid w:val="00B404A8"/>
    <w:rsid w:val="00B5063F"/>
    <w:rsid w:val="00B52A68"/>
    <w:rsid w:val="00B65639"/>
    <w:rsid w:val="00B9124D"/>
    <w:rsid w:val="00B927A8"/>
    <w:rsid w:val="00B937A8"/>
    <w:rsid w:val="00BA786F"/>
    <w:rsid w:val="00BA7F2F"/>
    <w:rsid w:val="00BB7134"/>
    <w:rsid w:val="00BE44EE"/>
    <w:rsid w:val="00BF004D"/>
    <w:rsid w:val="00BF2DCB"/>
    <w:rsid w:val="00BF500B"/>
    <w:rsid w:val="00C21F95"/>
    <w:rsid w:val="00C24CEF"/>
    <w:rsid w:val="00C26A90"/>
    <w:rsid w:val="00C4071F"/>
    <w:rsid w:val="00C47B2D"/>
    <w:rsid w:val="00C50216"/>
    <w:rsid w:val="00C653EA"/>
    <w:rsid w:val="00C729A8"/>
    <w:rsid w:val="00C754BF"/>
    <w:rsid w:val="00C837F1"/>
    <w:rsid w:val="00C87C8F"/>
    <w:rsid w:val="00C92C6F"/>
    <w:rsid w:val="00C95C56"/>
    <w:rsid w:val="00CB432B"/>
    <w:rsid w:val="00CC1A1A"/>
    <w:rsid w:val="00CC22F4"/>
    <w:rsid w:val="00CD7748"/>
    <w:rsid w:val="00CE293E"/>
    <w:rsid w:val="00CE6766"/>
    <w:rsid w:val="00CE6D76"/>
    <w:rsid w:val="00CF28B9"/>
    <w:rsid w:val="00CF4D58"/>
    <w:rsid w:val="00D24112"/>
    <w:rsid w:val="00D255D1"/>
    <w:rsid w:val="00D30555"/>
    <w:rsid w:val="00D373E2"/>
    <w:rsid w:val="00D41ADC"/>
    <w:rsid w:val="00D41B43"/>
    <w:rsid w:val="00D42470"/>
    <w:rsid w:val="00D43212"/>
    <w:rsid w:val="00D5071F"/>
    <w:rsid w:val="00D536D3"/>
    <w:rsid w:val="00D53BC9"/>
    <w:rsid w:val="00D6768A"/>
    <w:rsid w:val="00D67CAB"/>
    <w:rsid w:val="00D72385"/>
    <w:rsid w:val="00D74E9C"/>
    <w:rsid w:val="00D80D3C"/>
    <w:rsid w:val="00D82CBF"/>
    <w:rsid w:val="00D900FB"/>
    <w:rsid w:val="00D942B4"/>
    <w:rsid w:val="00DC4527"/>
    <w:rsid w:val="00DD0999"/>
    <w:rsid w:val="00E03D46"/>
    <w:rsid w:val="00E04024"/>
    <w:rsid w:val="00E103FC"/>
    <w:rsid w:val="00E109D0"/>
    <w:rsid w:val="00E24BBE"/>
    <w:rsid w:val="00E2702E"/>
    <w:rsid w:val="00E314C7"/>
    <w:rsid w:val="00E31638"/>
    <w:rsid w:val="00E32221"/>
    <w:rsid w:val="00E36172"/>
    <w:rsid w:val="00E42272"/>
    <w:rsid w:val="00E45C57"/>
    <w:rsid w:val="00E61016"/>
    <w:rsid w:val="00E62A1E"/>
    <w:rsid w:val="00E66AA8"/>
    <w:rsid w:val="00E70F86"/>
    <w:rsid w:val="00E848AA"/>
    <w:rsid w:val="00E90605"/>
    <w:rsid w:val="00E94824"/>
    <w:rsid w:val="00EA3C21"/>
    <w:rsid w:val="00EC004A"/>
    <w:rsid w:val="00ED5320"/>
    <w:rsid w:val="00ED783F"/>
    <w:rsid w:val="00EE1933"/>
    <w:rsid w:val="00EF4639"/>
    <w:rsid w:val="00EF78C1"/>
    <w:rsid w:val="00F06051"/>
    <w:rsid w:val="00F22BB1"/>
    <w:rsid w:val="00F22EA2"/>
    <w:rsid w:val="00F273C5"/>
    <w:rsid w:val="00F36A94"/>
    <w:rsid w:val="00F455C7"/>
    <w:rsid w:val="00F52170"/>
    <w:rsid w:val="00F62B78"/>
    <w:rsid w:val="00F7594C"/>
    <w:rsid w:val="00F9400E"/>
    <w:rsid w:val="00FA3272"/>
    <w:rsid w:val="00FA76D1"/>
    <w:rsid w:val="00FB3E2D"/>
    <w:rsid w:val="00FB4B20"/>
    <w:rsid w:val="00FC21C0"/>
    <w:rsid w:val="00FC6F6B"/>
    <w:rsid w:val="00FD2FF9"/>
    <w:rsid w:val="00FD34E4"/>
    <w:rsid w:val="00FD3BC5"/>
    <w:rsid w:val="00FD6A0F"/>
    <w:rsid w:val="00FE3EC3"/>
    <w:rsid w:val="00FE47FE"/>
    <w:rsid w:val="00FF151C"/>
    <w:rsid w:val="00FF6C34"/>
    <w:rsid w:val="00FF713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F1B63C0-27AF-4822-8314-3D9F9CEF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3F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3C5A09"/>
    <w:rPr>
      <w:sz w:val="16"/>
      <w:szCs w:val="16"/>
    </w:rPr>
  </w:style>
  <w:style w:type="paragraph" w:styleId="CommentText">
    <w:name w:val="annotation text"/>
    <w:basedOn w:val="Normal"/>
    <w:link w:val="a"/>
    <w:uiPriority w:val="99"/>
    <w:semiHidden/>
    <w:unhideWhenUsed/>
    <w:rsid w:val="003C5A09"/>
    <w:pPr>
      <w:spacing w:line="240" w:lineRule="auto"/>
    </w:pPr>
    <w:rPr>
      <w:sz w:val="20"/>
      <w:szCs w:val="20"/>
    </w:rPr>
  </w:style>
  <w:style w:type="character" w:customStyle="1" w:styleId="a">
    <w:name w:val="Текст примечания Знак"/>
    <w:link w:val="CommentText"/>
    <w:uiPriority w:val="99"/>
    <w:semiHidden/>
    <w:rsid w:val="003C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0"/>
    <w:uiPriority w:val="99"/>
    <w:semiHidden/>
    <w:unhideWhenUsed/>
    <w:rsid w:val="003C5A09"/>
    <w:rPr>
      <w:b/>
      <w:bCs/>
    </w:rPr>
  </w:style>
  <w:style w:type="character" w:customStyle="1" w:styleId="a0">
    <w:name w:val="Тема примечания Знак"/>
    <w:link w:val="CommentSubject"/>
    <w:uiPriority w:val="99"/>
    <w:semiHidden/>
    <w:rsid w:val="003C5A09"/>
    <w:rPr>
      <w:b/>
      <w:bCs/>
      <w:sz w:val="20"/>
      <w:szCs w:val="20"/>
    </w:rPr>
  </w:style>
  <w:style w:type="paragraph" w:styleId="BalloonText">
    <w:name w:val="Balloon Text"/>
    <w:basedOn w:val="Normal"/>
    <w:link w:val="a1"/>
    <w:uiPriority w:val="99"/>
    <w:semiHidden/>
    <w:unhideWhenUsed/>
    <w:rsid w:val="003C5A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rsid w:val="003C5A09"/>
    <w:rPr>
      <w:rFonts w:ascii="Tahoma" w:hAnsi="Tahoma" w:cs="Tahoma"/>
      <w:sz w:val="16"/>
      <w:szCs w:val="16"/>
    </w:rPr>
  </w:style>
  <w:style w:type="paragraph" w:customStyle="1" w:styleId="a2">
    <w:name w:val="Ариал"/>
    <w:basedOn w:val="Normal"/>
    <w:qFormat/>
    <w:rsid w:val="00702802"/>
    <w:pPr>
      <w:spacing w:after="0" w:line="240" w:lineRule="auto"/>
      <w:ind w:firstLine="709"/>
      <w:contextualSpacing/>
      <w:jc w:val="both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1095B"/>
    <w:pPr>
      <w:ind w:left="720"/>
      <w:contextualSpacing/>
    </w:pPr>
  </w:style>
  <w:style w:type="paragraph" w:styleId="Revision">
    <w:name w:val="Revision"/>
    <w:hidden/>
    <w:uiPriority w:val="99"/>
    <w:semiHidden/>
    <w:rsid w:val="00B1095B"/>
    <w:rPr>
      <w:sz w:val="22"/>
      <w:szCs w:val="22"/>
      <w:lang w:eastAsia="en-US"/>
    </w:rPr>
  </w:style>
  <w:style w:type="paragraph" w:styleId="Header">
    <w:name w:val="header"/>
    <w:basedOn w:val="Normal"/>
    <w:link w:val="a3"/>
    <w:uiPriority w:val="99"/>
    <w:unhideWhenUsed/>
    <w:rsid w:val="005C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5C00F9"/>
  </w:style>
  <w:style w:type="paragraph" w:styleId="Footer">
    <w:name w:val="footer"/>
    <w:basedOn w:val="Normal"/>
    <w:link w:val="a4"/>
    <w:unhideWhenUsed/>
    <w:rsid w:val="005C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DefaultParagraphFont"/>
    <w:link w:val="Footer"/>
    <w:rsid w:val="005C00F9"/>
  </w:style>
  <w:style w:type="paragraph" w:styleId="BodyText3">
    <w:name w:val="Body Text 3"/>
    <w:basedOn w:val="Normal"/>
    <w:link w:val="3"/>
    <w:rsid w:val="005736DF"/>
    <w:pPr>
      <w:numPr>
        <w:ilvl w:val="12"/>
      </w:num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">
    <w:name w:val="Основной текст 3 Знак"/>
    <w:link w:val="BodyText3"/>
    <w:rsid w:val="005736DF"/>
    <w:rPr>
      <w:rFonts w:ascii="Times New Roman" w:eastAsia="Times New Roman" w:hAnsi="Times New Roman"/>
      <w:b/>
      <w:sz w:val="24"/>
    </w:rPr>
  </w:style>
  <w:style w:type="table" w:styleId="TableGrid">
    <w:name w:val="Table Grid"/>
    <w:basedOn w:val="TableNormal"/>
    <w:uiPriority w:val="59"/>
    <w:rsid w:val="002055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a5"/>
    <w:uiPriority w:val="99"/>
    <w:unhideWhenUsed/>
    <w:rsid w:val="0002349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DefaultParagraphFont"/>
    <w:link w:val="FootnoteText"/>
    <w:uiPriority w:val="99"/>
    <w:rsid w:val="00023499"/>
    <w:rPr>
      <w:lang w:eastAsia="en-US"/>
    </w:rPr>
  </w:style>
  <w:style w:type="character" w:styleId="FootnoteReference">
    <w:name w:val="footnote reference"/>
    <w:basedOn w:val="DefaultParagraphFont"/>
    <w:unhideWhenUsed/>
    <w:rsid w:val="00023499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F5FD2"/>
    <w:rPr>
      <w:color w:val="0000FF"/>
      <w:u w:val="single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887624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887624"/>
    <w:rPr>
      <w:sz w:val="22"/>
      <w:szCs w:val="22"/>
      <w:lang w:eastAsia="en-US"/>
    </w:rPr>
  </w:style>
  <w:style w:type="paragraph" w:styleId="EndnoteText">
    <w:name w:val="endnote text"/>
    <w:basedOn w:val="Normal"/>
    <w:link w:val="a6"/>
    <w:uiPriority w:val="99"/>
    <w:semiHidden/>
    <w:unhideWhenUsed/>
    <w:rsid w:val="007A41D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DefaultParagraphFont"/>
    <w:link w:val="EndnoteText"/>
    <w:uiPriority w:val="99"/>
    <w:semiHidden/>
    <w:rsid w:val="007A41D9"/>
    <w:rPr>
      <w:lang w:eastAsia="en-US"/>
    </w:rPr>
  </w:style>
  <w:style w:type="character" w:styleId="EndnoteReference">
    <w:name w:val="endnote reference"/>
    <w:basedOn w:val="DefaultParagraphFont"/>
    <w:unhideWhenUsed/>
    <w:rsid w:val="007A41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http://www.vostok-electra.ru/" TargetMode="Externa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0133-0511-447F-8843-63C6D8E15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B9A57-9445-48AD-964C-DBC62AC8F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B5DF0-4000-4A92-859A-199B542C3024}">
  <ds:schemaRefs>
    <ds:schemaRef ds:uri="http://schemas.microsoft.com/office/2006/metadata/properties"/>
    <ds:schemaRef ds:uri="3e86b4f3-af7f-457d-9594-a05f1006dc5e"/>
  </ds:schemaRefs>
</ds:datastoreItem>
</file>

<file path=customXml/itemProps4.xml><?xml version="1.0" encoding="utf-8"?>
<ds:datastoreItem xmlns:ds="http://schemas.openxmlformats.org/officeDocument/2006/customXml" ds:itemID="{57A11E2B-B5FE-4F7E-8008-1A6F4FF6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15</Pages>
  <Words>7980</Words>
  <Characters>45488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Шульпекова Юлия Владимировна</dc:creator>
  <cp:lastModifiedBy>Каргапольцева Яна Андреевна</cp:lastModifiedBy>
  <cp:revision>126</cp:revision>
  <cp:lastPrinted>2018-08-01T07:01:00Z</cp:lastPrinted>
  <dcterms:created xsi:type="dcterms:W3CDTF">2020-10-29T11:11:00Z</dcterms:created>
  <dcterms:modified xsi:type="dcterms:W3CDTF">2023-02-16T10:15:00Z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